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FFF1" w14:textId="77777777" w:rsidR="008A4A0B" w:rsidRDefault="008A4A0B" w:rsidP="008A4A0B">
      <w:pPr>
        <w:pStyle w:val="a7"/>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附件：安徽三联学院机器人学院嵌入式人工智能实验室招标标的、参数</w:t>
      </w:r>
    </w:p>
    <w:tbl>
      <w:tblPr>
        <w:tblW w:w="10980" w:type="dxa"/>
        <w:tblInd w:w="-1340" w:type="dxa"/>
        <w:tblCellMar>
          <w:left w:w="0" w:type="dxa"/>
          <w:right w:w="0" w:type="dxa"/>
        </w:tblCellMar>
        <w:tblLook w:val="0000" w:firstRow="0" w:lastRow="0" w:firstColumn="0" w:lastColumn="0" w:noHBand="0" w:noVBand="0"/>
      </w:tblPr>
      <w:tblGrid>
        <w:gridCol w:w="332"/>
        <w:gridCol w:w="741"/>
        <w:gridCol w:w="9249"/>
        <w:gridCol w:w="418"/>
        <w:gridCol w:w="240"/>
      </w:tblGrid>
      <w:tr w:rsidR="008A4A0B" w14:paraId="17E0A73C" w14:textId="77777777" w:rsidTr="00381BEE">
        <w:trPr>
          <w:trHeight w:val="405"/>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0BD3B418" w14:textId="77777777" w:rsidR="008A4A0B" w:rsidRDefault="008A4A0B" w:rsidP="00381BEE">
            <w:pPr>
              <w:widowControl/>
              <w:wordWrap w:val="0"/>
              <w:spacing w:after="100"/>
              <w:jc w:val="left"/>
              <w:rPr>
                <w:rFonts w:ascii="宋体" w:hAnsi="宋体" w:cs="宋体"/>
                <w:color w:val="333333"/>
                <w:kern w:val="0"/>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53B0B3CA" w14:textId="77777777" w:rsidR="008A4A0B" w:rsidRDefault="008A4A0B" w:rsidP="00381BEE">
            <w:pPr>
              <w:widowControl/>
              <w:spacing w:after="100"/>
              <w:jc w:val="left"/>
              <w:rPr>
                <w:rFonts w:ascii="宋体" w:hAnsi="宋体" w:cs="宋体"/>
                <w:color w:val="333333"/>
                <w:kern w:val="0"/>
                <w:szCs w:val="21"/>
              </w:rPr>
            </w:pPr>
            <w:r>
              <w:rPr>
                <w:rFonts w:ascii="宋体" w:hAnsi="宋体" w:cs="宋体" w:hint="eastAsia"/>
                <w:color w:val="333333"/>
                <w:kern w:val="0"/>
                <w:szCs w:val="21"/>
              </w:rPr>
              <w:t>名称</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3CEE39A1" w14:textId="77777777" w:rsidR="008A4A0B" w:rsidRDefault="008A4A0B" w:rsidP="00381BEE">
            <w:pPr>
              <w:widowControl/>
              <w:spacing w:after="100"/>
              <w:ind w:firstLine="1803"/>
              <w:jc w:val="left"/>
              <w:rPr>
                <w:rFonts w:ascii="宋体" w:hAnsi="宋体" w:cs="宋体"/>
                <w:color w:val="333333"/>
                <w:kern w:val="0"/>
                <w:szCs w:val="21"/>
              </w:rPr>
            </w:pPr>
            <w:r>
              <w:rPr>
                <w:rFonts w:ascii="宋体" w:hAnsi="宋体" w:cs="宋体" w:hint="eastAsia"/>
                <w:color w:val="333333"/>
                <w:kern w:val="0"/>
                <w:szCs w:val="21"/>
              </w:rPr>
              <w:t>技术参数</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A25A8E3" w14:textId="77777777" w:rsidR="008A4A0B" w:rsidRDefault="008A4A0B" w:rsidP="00381BEE">
            <w:pPr>
              <w:widowControl/>
              <w:spacing w:after="100"/>
              <w:jc w:val="left"/>
              <w:rPr>
                <w:rFonts w:ascii="宋体" w:hAnsi="宋体" w:cs="宋体"/>
                <w:color w:val="333333"/>
                <w:kern w:val="0"/>
                <w:szCs w:val="21"/>
              </w:rPr>
            </w:pPr>
            <w:r>
              <w:rPr>
                <w:rFonts w:ascii="宋体" w:hAnsi="宋体" w:cs="宋体" w:hint="eastAsia"/>
                <w:color w:val="333333"/>
                <w:kern w:val="0"/>
                <w:szCs w:val="21"/>
              </w:rPr>
              <w:t>数量</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31CCC650" w14:textId="77777777" w:rsidR="008A4A0B" w:rsidRDefault="008A4A0B" w:rsidP="00381BEE">
            <w:pPr>
              <w:widowControl/>
              <w:spacing w:after="100"/>
              <w:jc w:val="left"/>
              <w:rPr>
                <w:rFonts w:ascii="宋体" w:hAnsi="宋体" w:cs="宋体" w:hint="eastAsia"/>
                <w:color w:val="333333"/>
                <w:kern w:val="0"/>
                <w:szCs w:val="21"/>
              </w:rPr>
            </w:pPr>
            <w:r>
              <w:rPr>
                <w:rFonts w:ascii="宋体" w:hAnsi="宋体" w:cs="宋体" w:hint="eastAsia"/>
                <w:color w:val="333333"/>
                <w:kern w:val="0"/>
                <w:szCs w:val="21"/>
              </w:rPr>
              <w:t>单位</w:t>
            </w:r>
          </w:p>
        </w:tc>
      </w:tr>
      <w:tr w:rsidR="008A4A0B" w14:paraId="2AEC98EB" w14:textId="77777777" w:rsidTr="00381BEE">
        <w:trPr>
          <w:trHeight w:val="1335"/>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207C56CE" w14:textId="77777777" w:rsidR="008A4A0B" w:rsidRDefault="008A4A0B" w:rsidP="00381BEE">
            <w:pPr>
              <w:widowControl/>
              <w:spacing w:after="100"/>
              <w:jc w:val="center"/>
              <w:rPr>
                <w:rFonts w:ascii="宋体" w:hAnsi="宋体" w:cs="宋体"/>
                <w:color w:val="333333"/>
                <w:kern w:val="0"/>
                <w:szCs w:val="21"/>
              </w:rPr>
            </w:pPr>
            <w:r>
              <w:rPr>
                <w:rFonts w:ascii="宋体" w:hAnsi="宋体" w:cs="宋体" w:hint="eastAsia"/>
                <w:color w:val="333333"/>
                <w:kern w:val="0"/>
                <w:szCs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5D1AE48A" w14:textId="77777777" w:rsidR="008A4A0B" w:rsidRDefault="008A4A0B" w:rsidP="00381BEE">
            <w:pPr>
              <w:jc w:val="center"/>
              <w:rPr>
                <w:rFonts w:ascii="宋体" w:hAnsi="宋体"/>
                <w:szCs w:val="21"/>
              </w:rPr>
            </w:pPr>
            <w:r>
              <w:rPr>
                <w:rFonts w:ascii="宋体" w:hAnsi="宋体"/>
                <w:szCs w:val="21"/>
              </w:rPr>
              <w:t>人体可穿戴实验套件</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BBE7BD0"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1.1 </w:t>
            </w:r>
            <w:r>
              <w:rPr>
                <w:rFonts w:ascii="宋体" w:hAnsi="宋体" w:cs="宋体" w:hint="eastAsia"/>
                <w:b/>
                <w:bCs/>
                <w:sz w:val="18"/>
                <w:szCs w:val="18"/>
              </w:rPr>
              <w:t>芯片性能参数</w:t>
            </w:r>
          </w:p>
          <w:p w14:paraId="05A0DA2B" w14:textId="77777777" w:rsidR="008A4A0B" w:rsidRDefault="008A4A0B" w:rsidP="00381BEE">
            <w:pPr>
              <w:numPr>
                <w:ilvl w:val="0"/>
                <w:numId w:val="1"/>
              </w:numPr>
              <w:spacing w:line="360" w:lineRule="auto"/>
              <w:rPr>
                <w:rFonts w:ascii="宋体" w:cs="宋体"/>
                <w:sz w:val="18"/>
                <w:szCs w:val="18"/>
              </w:rPr>
            </w:pPr>
            <w:r>
              <w:rPr>
                <w:rFonts w:ascii="宋体" w:hAnsi="宋体" w:cs="宋体"/>
                <w:sz w:val="18"/>
                <w:szCs w:val="18"/>
              </w:rPr>
              <w:t>CPU</w:t>
            </w:r>
            <w:r>
              <w:rPr>
                <w:rFonts w:ascii="宋体" w:hAnsi="宋体" w:cs="宋体" w:hint="eastAsia"/>
                <w:sz w:val="18"/>
                <w:szCs w:val="18"/>
              </w:rPr>
              <w:t>：不</w:t>
            </w:r>
            <w:proofErr w:type="gramStart"/>
            <w:r>
              <w:rPr>
                <w:rFonts w:ascii="宋体" w:hAnsi="宋体" w:cs="宋体" w:hint="eastAsia"/>
                <w:sz w:val="18"/>
                <w:szCs w:val="18"/>
              </w:rPr>
              <w:t>低于四核</w:t>
            </w:r>
            <w:proofErr w:type="gramEnd"/>
            <w:r>
              <w:rPr>
                <w:rFonts w:ascii="宋体" w:hAnsi="宋体" w:cs="宋体"/>
                <w:sz w:val="18"/>
                <w:szCs w:val="18"/>
              </w:rPr>
              <w:t xml:space="preserve"> Cortex-A53</w:t>
            </w:r>
            <w:r>
              <w:rPr>
                <w:rFonts w:ascii="宋体" w:hAnsi="宋体" w:cs="宋体" w:hint="eastAsia"/>
                <w:sz w:val="18"/>
                <w:szCs w:val="18"/>
              </w:rPr>
              <w:t>性能；</w:t>
            </w:r>
          </w:p>
          <w:p w14:paraId="06DE63FD" w14:textId="77777777" w:rsidR="008A4A0B" w:rsidRDefault="008A4A0B" w:rsidP="00381BEE">
            <w:pPr>
              <w:numPr>
                <w:ilvl w:val="0"/>
                <w:numId w:val="1"/>
              </w:numPr>
              <w:spacing w:line="360" w:lineRule="auto"/>
              <w:rPr>
                <w:rFonts w:ascii="宋体" w:cs="宋体"/>
                <w:sz w:val="18"/>
                <w:szCs w:val="18"/>
              </w:rPr>
            </w:pPr>
            <w:r>
              <w:rPr>
                <w:rFonts w:ascii="宋体" w:hAnsi="宋体" w:cs="宋体"/>
                <w:sz w:val="18"/>
                <w:szCs w:val="18"/>
              </w:rPr>
              <w:t>GPU</w:t>
            </w:r>
            <w:r>
              <w:rPr>
                <w:rFonts w:ascii="宋体" w:hAnsi="宋体" w:cs="宋体" w:hint="eastAsia"/>
                <w:sz w:val="18"/>
                <w:szCs w:val="18"/>
              </w:rPr>
              <w:t>：不低于</w:t>
            </w:r>
            <w:r>
              <w:rPr>
                <w:rFonts w:ascii="宋体" w:hAnsi="宋体" w:cs="宋体"/>
                <w:sz w:val="18"/>
                <w:szCs w:val="18"/>
              </w:rPr>
              <w:t>Mali-G51 MP4</w:t>
            </w:r>
            <w:r>
              <w:rPr>
                <w:rFonts w:ascii="宋体" w:hAnsi="宋体" w:cs="宋体" w:hint="eastAsia"/>
                <w:sz w:val="18"/>
                <w:szCs w:val="18"/>
              </w:rPr>
              <w:t>性能；</w:t>
            </w:r>
          </w:p>
          <w:p w14:paraId="1CAE9583" w14:textId="77777777" w:rsidR="008A4A0B" w:rsidRDefault="008A4A0B" w:rsidP="00381BEE">
            <w:pPr>
              <w:numPr>
                <w:ilvl w:val="0"/>
                <w:numId w:val="1"/>
              </w:numPr>
              <w:spacing w:line="360" w:lineRule="auto"/>
              <w:rPr>
                <w:rFonts w:ascii="宋体" w:cs="宋体"/>
                <w:sz w:val="18"/>
                <w:szCs w:val="18"/>
              </w:rPr>
            </w:pPr>
            <w:proofErr w:type="gramStart"/>
            <w:r>
              <w:rPr>
                <w:rFonts w:ascii="宋体" w:hAnsi="宋体" w:cs="宋体" w:hint="eastAsia"/>
                <w:sz w:val="18"/>
                <w:szCs w:val="18"/>
              </w:rPr>
              <w:t>制程工艺</w:t>
            </w:r>
            <w:proofErr w:type="gramEnd"/>
            <w:r>
              <w:rPr>
                <w:rFonts w:ascii="宋体" w:hAnsi="宋体" w:cs="宋体" w:hint="eastAsia"/>
                <w:sz w:val="18"/>
                <w:szCs w:val="18"/>
              </w:rPr>
              <w:t>：</w:t>
            </w:r>
            <w:r>
              <w:rPr>
                <w:rFonts w:ascii="宋体" w:hAnsi="宋体" w:cs="宋体"/>
                <w:sz w:val="18"/>
                <w:szCs w:val="18"/>
              </w:rPr>
              <w:t>12nm</w:t>
            </w:r>
            <w:r>
              <w:rPr>
                <w:rFonts w:ascii="宋体" w:hAnsi="宋体" w:cs="宋体" w:hint="eastAsia"/>
                <w:sz w:val="18"/>
                <w:szCs w:val="18"/>
              </w:rPr>
              <w:t>；</w:t>
            </w:r>
          </w:p>
          <w:p w14:paraId="70AA89B2" w14:textId="77777777" w:rsidR="008A4A0B" w:rsidRDefault="008A4A0B" w:rsidP="00381BEE">
            <w:pPr>
              <w:numPr>
                <w:ilvl w:val="0"/>
                <w:numId w:val="1"/>
              </w:numPr>
              <w:spacing w:line="360" w:lineRule="auto"/>
              <w:rPr>
                <w:rFonts w:ascii="宋体" w:cs="宋体"/>
                <w:sz w:val="18"/>
                <w:szCs w:val="18"/>
              </w:rPr>
            </w:pPr>
            <w:r>
              <w:rPr>
                <w:rFonts w:ascii="宋体" w:hAnsi="宋体" w:cs="宋体" w:hint="eastAsia"/>
                <w:sz w:val="18"/>
                <w:szCs w:val="18"/>
              </w:rPr>
              <w:t>内存：不低于</w:t>
            </w:r>
            <w:r>
              <w:rPr>
                <w:rFonts w:ascii="宋体" w:hAnsi="宋体" w:cs="宋体"/>
                <w:sz w:val="18"/>
                <w:szCs w:val="18"/>
              </w:rPr>
              <w:t>1GB</w:t>
            </w:r>
            <w:r>
              <w:rPr>
                <w:rFonts w:ascii="宋体" w:hAnsi="宋体" w:cs="宋体" w:hint="eastAsia"/>
                <w:sz w:val="18"/>
                <w:szCs w:val="18"/>
              </w:rPr>
              <w:t>；</w:t>
            </w:r>
          </w:p>
          <w:p w14:paraId="597159F7" w14:textId="77777777" w:rsidR="008A4A0B" w:rsidRDefault="008A4A0B" w:rsidP="00381BEE">
            <w:pPr>
              <w:numPr>
                <w:ilvl w:val="0"/>
                <w:numId w:val="1"/>
              </w:numPr>
              <w:spacing w:line="360" w:lineRule="auto"/>
              <w:rPr>
                <w:rFonts w:ascii="宋体" w:cs="宋体"/>
                <w:sz w:val="18"/>
                <w:szCs w:val="18"/>
              </w:rPr>
            </w:pPr>
            <w:r>
              <w:rPr>
                <w:rFonts w:ascii="宋体" w:hAnsi="宋体" w:cs="宋体" w:hint="eastAsia"/>
                <w:sz w:val="18"/>
                <w:szCs w:val="18"/>
              </w:rPr>
              <w:t>存储：不低于</w:t>
            </w:r>
            <w:r>
              <w:rPr>
                <w:rFonts w:ascii="宋体" w:hAnsi="宋体" w:cs="宋体"/>
                <w:sz w:val="18"/>
                <w:szCs w:val="18"/>
              </w:rPr>
              <w:t>4GB</w:t>
            </w:r>
            <w:r>
              <w:rPr>
                <w:rFonts w:ascii="宋体" w:hAnsi="宋体" w:cs="宋体" w:hint="eastAsia"/>
                <w:sz w:val="18"/>
                <w:szCs w:val="18"/>
              </w:rPr>
              <w:t>；</w:t>
            </w:r>
          </w:p>
          <w:p w14:paraId="6C952C93" w14:textId="77777777" w:rsidR="008A4A0B" w:rsidRDefault="008A4A0B" w:rsidP="00381BEE">
            <w:pPr>
              <w:numPr>
                <w:ilvl w:val="0"/>
                <w:numId w:val="1"/>
              </w:numPr>
              <w:spacing w:line="360" w:lineRule="auto"/>
              <w:rPr>
                <w:rFonts w:ascii="宋体" w:cs="宋体"/>
                <w:sz w:val="18"/>
                <w:szCs w:val="18"/>
              </w:rPr>
            </w:pPr>
            <w:r>
              <w:rPr>
                <w:rFonts w:ascii="宋体" w:hAnsi="宋体" w:cs="宋体" w:hint="eastAsia"/>
                <w:sz w:val="18"/>
                <w:szCs w:val="18"/>
              </w:rPr>
              <w:t>支持蓝牙、</w:t>
            </w:r>
            <w:r>
              <w:rPr>
                <w:rFonts w:ascii="宋体" w:hAnsi="宋体" w:cs="宋体"/>
                <w:sz w:val="18"/>
                <w:szCs w:val="18"/>
              </w:rPr>
              <w:t>Wi-Fi</w:t>
            </w:r>
            <w:r>
              <w:rPr>
                <w:rFonts w:ascii="宋体" w:hAnsi="宋体" w:cs="宋体" w:hint="eastAsia"/>
                <w:sz w:val="18"/>
                <w:szCs w:val="18"/>
              </w:rPr>
              <w:t>、</w:t>
            </w:r>
            <w:r>
              <w:rPr>
                <w:rFonts w:ascii="宋体" w:hAnsi="宋体" w:cs="宋体"/>
                <w:sz w:val="18"/>
                <w:szCs w:val="18"/>
              </w:rPr>
              <w:t>NFC</w:t>
            </w:r>
            <w:r>
              <w:rPr>
                <w:rFonts w:ascii="宋体" w:hAnsi="宋体" w:cs="宋体" w:hint="eastAsia"/>
                <w:sz w:val="18"/>
                <w:szCs w:val="18"/>
              </w:rPr>
              <w:t>等无线通信技术。</w:t>
            </w:r>
          </w:p>
          <w:p w14:paraId="31DBE70F" w14:textId="77777777" w:rsidR="008A4A0B" w:rsidRDefault="008A4A0B" w:rsidP="00381BEE">
            <w:pPr>
              <w:numPr>
                <w:ilvl w:val="0"/>
                <w:numId w:val="1"/>
              </w:numPr>
              <w:spacing w:line="360" w:lineRule="auto"/>
              <w:rPr>
                <w:rFonts w:ascii="宋体" w:cs="宋体"/>
                <w:sz w:val="18"/>
                <w:szCs w:val="18"/>
              </w:rPr>
            </w:pPr>
            <w:r>
              <w:rPr>
                <w:rFonts w:ascii="宋体" w:hAnsi="宋体" w:cs="宋体" w:hint="eastAsia"/>
                <w:sz w:val="18"/>
                <w:szCs w:val="18"/>
              </w:rPr>
              <w:t>提供流畅的运行体验和较长的续航时间，同时也支持多种智能穿戴应用和健康监测功能；</w:t>
            </w:r>
          </w:p>
          <w:p w14:paraId="5C3BF467"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1.2 </w:t>
            </w:r>
            <w:r>
              <w:rPr>
                <w:rFonts w:ascii="宋体" w:hAnsi="宋体" w:cs="宋体" w:hint="eastAsia"/>
                <w:b/>
                <w:bCs/>
                <w:sz w:val="18"/>
                <w:szCs w:val="18"/>
              </w:rPr>
              <w:t>触摸屏性能参数</w:t>
            </w:r>
          </w:p>
          <w:p w14:paraId="031BF7FA" w14:textId="77777777" w:rsidR="008A4A0B" w:rsidRDefault="008A4A0B" w:rsidP="00381BEE">
            <w:pPr>
              <w:numPr>
                <w:ilvl w:val="0"/>
                <w:numId w:val="2"/>
              </w:numPr>
              <w:spacing w:line="360" w:lineRule="auto"/>
              <w:rPr>
                <w:rFonts w:ascii="宋体" w:cs="宋体"/>
                <w:sz w:val="18"/>
                <w:szCs w:val="18"/>
              </w:rPr>
            </w:pPr>
            <w:r>
              <w:rPr>
                <w:rFonts w:ascii="宋体" w:hAnsi="宋体" w:cs="宋体" w:hint="eastAsia"/>
                <w:sz w:val="18"/>
                <w:szCs w:val="18"/>
              </w:rPr>
              <w:t>分辨率：不低于</w:t>
            </w:r>
            <w:r>
              <w:rPr>
                <w:rFonts w:ascii="宋体" w:hAnsi="宋体" w:cs="宋体"/>
                <w:sz w:val="18"/>
                <w:szCs w:val="18"/>
              </w:rPr>
              <w:t xml:space="preserve"> 466 </w:t>
            </w:r>
            <w:r>
              <w:rPr>
                <w:rFonts w:ascii="宋体" w:hAnsi="宋体" w:cs="宋体" w:hint="eastAsia"/>
                <w:sz w:val="18"/>
                <w:szCs w:val="18"/>
              </w:rPr>
              <w:t>×</w:t>
            </w:r>
            <w:r>
              <w:rPr>
                <w:rFonts w:ascii="宋体" w:hAnsi="宋体" w:cs="宋体"/>
                <w:sz w:val="18"/>
                <w:szCs w:val="18"/>
              </w:rPr>
              <w:t xml:space="preserve"> 466 </w:t>
            </w:r>
            <w:r>
              <w:rPr>
                <w:rFonts w:ascii="宋体" w:hAnsi="宋体" w:cs="宋体" w:hint="eastAsia"/>
                <w:sz w:val="18"/>
                <w:szCs w:val="18"/>
              </w:rPr>
              <w:t>像素；</w:t>
            </w:r>
          </w:p>
          <w:p w14:paraId="6304DC27" w14:textId="77777777" w:rsidR="008A4A0B" w:rsidRDefault="008A4A0B" w:rsidP="00381BEE">
            <w:pPr>
              <w:numPr>
                <w:ilvl w:val="0"/>
                <w:numId w:val="2"/>
              </w:numPr>
              <w:spacing w:line="360" w:lineRule="auto"/>
              <w:rPr>
                <w:rFonts w:ascii="宋体" w:cs="宋体"/>
                <w:sz w:val="18"/>
                <w:szCs w:val="18"/>
              </w:rPr>
            </w:pPr>
            <w:r>
              <w:rPr>
                <w:rFonts w:ascii="宋体" w:hAnsi="宋体" w:cs="宋体" w:hint="eastAsia"/>
                <w:sz w:val="18"/>
                <w:szCs w:val="18"/>
              </w:rPr>
              <w:t>尺寸：不低于</w:t>
            </w:r>
            <w:r>
              <w:rPr>
                <w:rFonts w:ascii="宋体" w:hAnsi="宋体" w:cs="宋体"/>
                <w:sz w:val="18"/>
                <w:szCs w:val="18"/>
              </w:rPr>
              <w:t xml:space="preserve"> 1.5 </w:t>
            </w:r>
            <w:r>
              <w:rPr>
                <w:rFonts w:ascii="宋体" w:hAnsi="宋体" w:cs="宋体" w:hint="eastAsia"/>
                <w:sz w:val="18"/>
                <w:szCs w:val="18"/>
              </w:rPr>
              <w:t>英寸；</w:t>
            </w:r>
          </w:p>
          <w:p w14:paraId="4C7EB610" w14:textId="77777777" w:rsidR="008A4A0B" w:rsidRDefault="008A4A0B" w:rsidP="00381BEE">
            <w:pPr>
              <w:numPr>
                <w:ilvl w:val="0"/>
                <w:numId w:val="2"/>
              </w:numPr>
              <w:spacing w:line="360" w:lineRule="auto"/>
              <w:rPr>
                <w:rFonts w:ascii="宋体" w:cs="宋体"/>
                <w:sz w:val="18"/>
                <w:szCs w:val="18"/>
              </w:rPr>
            </w:pPr>
            <w:r>
              <w:rPr>
                <w:rFonts w:ascii="宋体" w:hAnsi="宋体" w:cs="宋体" w:hint="eastAsia"/>
                <w:sz w:val="18"/>
                <w:szCs w:val="18"/>
              </w:rPr>
              <w:t>显示颜色：黑色和更鲜艳的色彩；</w:t>
            </w:r>
          </w:p>
          <w:p w14:paraId="341B51E4"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1.3 </w:t>
            </w:r>
            <w:r>
              <w:rPr>
                <w:rFonts w:ascii="宋体" w:hAnsi="宋体" w:cs="宋体" w:hint="eastAsia"/>
                <w:b/>
                <w:bCs/>
                <w:sz w:val="18"/>
                <w:szCs w:val="18"/>
              </w:rPr>
              <w:t>加速度传感器性能参数</w:t>
            </w:r>
          </w:p>
          <w:p w14:paraId="172155A6" w14:textId="77777777" w:rsidR="008A4A0B" w:rsidRDefault="008A4A0B" w:rsidP="00381BEE">
            <w:pPr>
              <w:numPr>
                <w:ilvl w:val="0"/>
                <w:numId w:val="3"/>
              </w:numPr>
              <w:spacing w:line="360" w:lineRule="auto"/>
              <w:rPr>
                <w:rFonts w:ascii="宋体" w:cs="宋体"/>
                <w:sz w:val="18"/>
                <w:szCs w:val="18"/>
              </w:rPr>
            </w:pPr>
            <w:r>
              <w:rPr>
                <w:rFonts w:ascii="宋体" w:hAnsi="宋体" w:cs="宋体" w:hint="eastAsia"/>
                <w:sz w:val="18"/>
                <w:szCs w:val="18"/>
              </w:rPr>
              <w:t>灵敏度：不高于</w:t>
            </w:r>
            <w:r>
              <w:rPr>
                <w:rFonts w:ascii="宋体" w:hAnsi="宋体" w:cs="宋体"/>
                <w:sz w:val="18"/>
                <w:szCs w:val="18"/>
              </w:rPr>
              <w:t>100 mV/g</w:t>
            </w:r>
            <w:r>
              <w:rPr>
                <w:rFonts w:ascii="宋体" w:hAnsi="宋体" w:cs="宋体" w:hint="eastAsia"/>
                <w:sz w:val="18"/>
                <w:szCs w:val="18"/>
              </w:rPr>
              <w:t>；</w:t>
            </w:r>
          </w:p>
          <w:p w14:paraId="74DF6F28" w14:textId="77777777" w:rsidR="008A4A0B" w:rsidRDefault="008A4A0B" w:rsidP="00381BEE">
            <w:pPr>
              <w:numPr>
                <w:ilvl w:val="0"/>
                <w:numId w:val="3"/>
              </w:numPr>
              <w:spacing w:line="360" w:lineRule="auto"/>
              <w:rPr>
                <w:rFonts w:ascii="宋体" w:cs="宋体"/>
                <w:sz w:val="18"/>
                <w:szCs w:val="18"/>
              </w:rPr>
            </w:pPr>
            <w:r>
              <w:rPr>
                <w:rFonts w:ascii="宋体" w:hAnsi="宋体" w:cs="宋体" w:hint="eastAsia"/>
                <w:sz w:val="18"/>
                <w:szCs w:val="18"/>
              </w:rPr>
              <w:t>频率响应：约为</w:t>
            </w:r>
            <w:r>
              <w:rPr>
                <w:rFonts w:ascii="宋体" w:hAnsi="宋体" w:cs="宋体"/>
                <w:sz w:val="18"/>
                <w:szCs w:val="18"/>
              </w:rPr>
              <w:t>99mV/g</w:t>
            </w:r>
            <w:r>
              <w:rPr>
                <w:rFonts w:ascii="宋体" w:hAnsi="宋体" w:cs="宋体" w:hint="eastAsia"/>
                <w:sz w:val="18"/>
                <w:szCs w:val="18"/>
              </w:rPr>
              <w:t>；</w:t>
            </w:r>
          </w:p>
          <w:p w14:paraId="3AB85807" w14:textId="77777777" w:rsidR="008A4A0B" w:rsidRDefault="008A4A0B" w:rsidP="00381BEE">
            <w:pPr>
              <w:numPr>
                <w:ilvl w:val="0"/>
                <w:numId w:val="3"/>
              </w:numPr>
              <w:spacing w:line="360" w:lineRule="auto"/>
              <w:rPr>
                <w:rFonts w:ascii="宋体" w:cs="宋体"/>
                <w:sz w:val="18"/>
                <w:szCs w:val="18"/>
              </w:rPr>
            </w:pPr>
            <w:r>
              <w:rPr>
                <w:rFonts w:ascii="宋体" w:hAnsi="宋体" w:cs="宋体" w:hint="eastAsia"/>
                <w:sz w:val="18"/>
                <w:szCs w:val="18"/>
              </w:rPr>
              <w:t>横向灵敏度：最大为轴向灵敏度的</w:t>
            </w:r>
            <w:r>
              <w:rPr>
                <w:rFonts w:ascii="宋体" w:hAnsi="宋体" w:cs="宋体"/>
                <w:sz w:val="18"/>
                <w:szCs w:val="18"/>
              </w:rPr>
              <w:t>5%</w:t>
            </w:r>
            <w:r>
              <w:rPr>
                <w:rFonts w:ascii="宋体" w:hAnsi="宋体" w:cs="宋体" w:hint="eastAsia"/>
                <w:sz w:val="18"/>
                <w:szCs w:val="18"/>
              </w:rPr>
              <w:t>；</w:t>
            </w:r>
          </w:p>
          <w:p w14:paraId="4D15E02E" w14:textId="77777777" w:rsidR="008A4A0B" w:rsidRDefault="008A4A0B" w:rsidP="00381BEE">
            <w:pPr>
              <w:numPr>
                <w:ilvl w:val="0"/>
                <w:numId w:val="3"/>
              </w:numPr>
              <w:spacing w:line="360" w:lineRule="auto"/>
              <w:rPr>
                <w:rFonts w:ascii="宋体" w:cs="宋体"/>
                <w:sz w:val="18"/>
                <w:szCs w:val="18"/>
              </w:rPr>
            </w:pPr>
            <w:r>
              <w:rPr>
                <w:rFonts w:ascii="宋体" w:hAnsi="宋体" w:cs="宋体" w:hint="eastAsia"/>
                <w:sz w:val="18"/>
                <w:szCs w:val="18"/>
              </w:rPr>
              <w:t>温度范围和温度响应：</w:t>
            </w:r>
            <w:r>
              <w:rPr>
                <w:rFonts w:ascii="宋体" w:hAnsi="宋体" w:cs="宋体"/>
                <w:sz w:val="18"/>
                <w:szCs w:val="18"/>
              </w:rPr>
              <w:t xml:space="preserve"> </w:t>
            </w:r>
            <w:r>
              <w:rPr>
                <w:rFonts w:ascii="宋体" w:hAnsi="宋体" w:cs="宋体" w:hint="eastAsia"/>
                <w:sz w:val="18"/>
                <w:szCs w:val="18"/>
              </w:rPr>
              <w:t>相对于</w:t>
            </w:r>
            <w:r>
              <w:rPr>
                <w:rFonts w:ascii="宋体" w:hAnsi="宋体" w:cs="宋体"/>
                <w:sz w:val="18"/>
                <w:szCs w:val="18"/>
              </w:rPr>
              <w:t>25</w:t>
            </w:r>
            <w:r>
              <w:rPr>
                <w:rFonts w:ascii="宋体" w:hAnsi="宋体" w:cs="宋体" w:hint="eastAsia"/>
                <w:sz w:val="18"/>
                <w:szCs w:val="18"/>
              </w:rPr>
              <w:t>°</w:t>
            </w:r>
            <w:r>
              <w:rPr>
                <w:rFonts w:ascii="宋体" w:hAnsi="宋体" w:cs="宋体"/>
                <w:sz w:val="18"/>
                <w:szCs w:val="18"/>
              </w:rPr>
              <w:t>C</w:t>
            </w:r>
            <w:r>
              <w:rPr>
                <w:rFonts w:ascii="宋体" w:hAnsi="宋体" w:cs="宋体" w:hint="eastAsia"/>
                <w:sz w:val="18"/>
                <w:szCs w:val="18"/>
              </w:rPr>
              <w:t>（室温）的使用环境中测量的灵敏度与标称灵敏度的变化比例一致，无偏差，</w:t>
            </w:r>
            <w:r>
              <w:rPr>
                <w:rFonts w:ascii="宋体" w:hAnsi="宋体" w:cs="宋体"/>
                <w:sz w:val="18"/>
                <w:szCs w:val="18"/>
              </w:rPr>
              <w:t>75</w:t>
            </w:r>
            <w:r>
              <w:rPr>
                <w:rFonts w:ascii="宋体" w:hAnsi="宋体" w:cs="宋体" w:hint="eastAsia"/>
                <w:sz w:val="18"/>
                <w:szCs w:val="18"/>
              </w:rPr>
              <w:t>摄氏度</w:t>
            </w:r>
            <w:proofErr w:type="gramStart"/>
            <w:r>
              <w:rPr>
                <w:rFonts w:ascii="宋体" w:hAnsi="宋体" w:cs="宋体" w:hint="eastAsia"/>
                <w:sz w:val="18"/>
                <w:szCs w:val="18"/>
              </w:rPr>
              <w:t>偏移约</w:t>
            </w:r>
            <w:proofErr w:type="gramEnd"/>
            <w:r>
              <w:rPr>
                <w:rFonts w:ascii="宋体" w:hAnsi="宋体" w:cs="宋体" w:hint="eastAsia"/>
                <w:sz w:val="18"/>
                <w:szCs w:val="18"/>
              </w:rPr>
              <w:t>为</w:t>
            </w:r>
            <w:r>
              <w:rPr>
                <w:rFonts w:ascii="宋体" w:hAnsi="宋体" w:cs="宋体"/>
                <w:sz w:val="18"/>
                <w:szCs w:val="18"/>
              </w:rPr>
              <w:t>+5%</w:t>
            </w:r>
            <w:r>
              <w:rPr>
                <w:rFonts w:ascii="宋体" w:hAnsi="宋体" w:cs="宋体" w:hint="eastAsia"/>
                <w:sz w:val="18"/>
                <w:szCs w:val="18"/>
              </w:rPr>
              <w:t>，</w:t>
            </w:r>
            <w:r>
              <w:rPr>
                <w:rFonts w:ascii="宋体" w:cs="宋体"/>
                <w:sz w:val="18"/>
                <w:szCs w:val="18"/>
              </w:rPr>
              <w:t>0</w:t>
            </w:r>
            <w:r>
              <w:rPr>
                <w:rFonts w:ascii="宋体" w:hAnsi="宋体" w:cs="宋体" w:hint="eastAsia"/>
                <w:sz w:val="18"/>
                <w:szCs w:val="18"/>
              </w:rPr>
              <w:t>摄氏度</w:t>
            </w:r>
            <w:proofErr w:type="gramStart"/>
            <w:r>
              <w:rPr>
                <w:rFonts w:ascii="宋体" w:hAnsi="宋体" w:cs="宋体" w:hint="eastAsia"/>
                <w:sz w:val="18"/>
                <w:szCs w:val="18"/>
              </w:rPr>
              <w:t>偏移约</w:t>
            </w:r>
            <w:proofErr w:type="gramEnd"/>
            <w:r>
              <w:rPr>
                <w:rFonts w:ascii="宋体" w:hAnsi="宋体" w:cs="宋体" w:hint="eastAsia"/>
                <w:sz w:val="18"/>
                <w:szCs w:val="18"/>
              </w:rPr>
              <w:t>为</w:t>
            </w:r>
            <w:r>
              <w:rPr>
                <w:rFonts w:ascii="宋体" w:hAnsi="宋体" w:cs="宋体"/>
                <w:sz w:val="18"/>
                <w:szCs w:val="18"/>
              </w:rPr>
              <w:t>-3%</w:t>
            </w:r>
            <w:r>
              <w:rPr>
                <w:rFonts w:ascii="宋体" w:hAnsi="宋体" w:cs="宋体" w:hint="eastAsia"/>
                <w:sz w:val="18"/>
                <w:szCs w:val="18"/>
              </w:rPr>
              <w:t>。</w:t>
            </w:r>
          </w:p>
          <w:p w14:paraId="5B46242B"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1.4 </w:t>
            </w:r>
            <w:r>
              <w:rPr>
                <w:rFonts w:ascii="宋体" w:hAnsi="宋体" w:cs="宋体" w:hint="eastAsia"/>
                <w:b/>
                <w:bCs/>
                <w:sz w:val="18"/>
                <w:szCs w:val="18"/>
              </w:rPr>
              <w:t>陀螺仪传感器性能参数</w:t>
            </w:r>
          </w:p>
          <w:p w14:paraId="2CE66F32"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测量范围：±</w:t>
            </w:r>
            <w:r>
              <w:rPr>
                <w:rFonts w:ascii="宋体" w:hAnsi="宋体" w:cs="宋体"/>
                <w:sz w:val="18"/>
                <w:szCs w:val="18"/>
              </w:rPr>
              <w:t>250</w:t>
            </w:r>
            <w:r>
              <w:rPr>
                <w:rFonts w:ascii="宋体" w:hAnsi="宋体" w:cs="宋体" w:hint="eastAsia"/>
                <w:sz w:val="18"/>
                <w:szCs w:val="18"/>
              </w:rPr>
              <w:t>、±</w:t>
            </w:r>
            <w:r>
              <w:rPr>
                <w:rFonts w:ascii="宋体" w:hAnsi="宋体" w:cs="宋体"/>
                <w:sz w:val="18"/>
                <w:szCs w:val="18"/>
              </w:rPr>
              <w:t>500</w:t>
            </w:r>
            <w:r>
              <w:rPr>
                <w:rFonts w:ascii="宋体" w:hAnsi="宋体" w:cs="宋体" w:hint="eastAsia"/>
                <w:sz w:val="18"/>
                <w:szCs w:val="18"/>
              </w:rPr>
              <w:t>、±</w:t>
            </w:r>
            <w:r>
              <w:rPr>
                <w:rFonts w:ascii="宋体" w:hAnsi="宋体" w:cs="宋体"/>
                <w:sz w:val="18"/>
                <w:szCs w:val="18"/>
              </w:rPr>
              <w:t xml:space="preserve">2000 </w:t>
            </w:r>
            <w:proofErr w:type="spellStart"/>
            <w:r>
              <w:rPr>
                <w:rFonts w:ascii="宋体" w:hAnsi="宋体" w:cs="宋体"/>
                <w:sz w:val="18"/>
                <w:szCs w:val="18"/>
              </w:rPr>
              <w:t>dps</w:t>
            </w:r>
            <w:proofErr w:type="spellEnd"/>
            <w:r>
              <w:rPr>
                <w:rFonts w:ascii="宋体" w:hAnsi="宋体" w:cs="宋体" w:hint="eastAsia"/>
                <w:sz w:val="18"/>
                <w:szCs w:val="18"/>
              </w:rPr>
              <w:t>（度</w:t>
            </w:r>
            <w:r>
              <w:rPr>
                <w:rFonts w:ascii="宋体" w:hAnsi="宋体" w:cs="宋体"/>
                <w:sz w:val="18"/>
                <w:szCs w:val="18"/>
              </w:rPr>
              <w:t>/</w:t>
            </w:r>
            <w:r>
              <w:rPr>
                <w:rFonts w:ascii="宋体" w:hAnsi="宋体" w:cs="宋体" w:hint="eastAsia"/>
                <w:sz w:val="18"/>
                <w:szCs w:val="18"/>
              </w:rPr>
              <w:t>秒）；</w:t>
            </w:r>
          </w:p>
          <w:p w14:paraId="1F44A862"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分辨率：不低于</w:t>
            </w:r>
            <w:r>
              <w:rPr>
                <w:rFonts w:ascii="宋体" w:hAnsi="宋体" w:cs="宋体"/>
                <w:sz w:val="18"/>
                <w:szCs w:val="18"/>
              </w:rPr>
              <w:t>16</w:t>
            </w:r>
            <w:r>
              <w:rPr>
                <w:rFonts w:ascii="宋体" w:hAnsi="宋体" w:cs="宋体" w:hint="eastAsia"/>
                <w:sz w:val="18"/>
                <w:szCs w:val="18"/>
              </w:rPr>
              <w:t>位；</w:t>
            </w:r>
          </w:p>
          <w:p w14:paraId="27FC7B90"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灵敏度：</w:t>
            </w:r>
            <w:r>
              <w:rPr>
                <w:rFonts w:ascii="宋体" w:hAnsi="宋体" w:cs="宋体"/>
                <w:sz w:val="18"/>
                <w:szCs w:val="18"/>
              </w:rPr>
              <w:t>0.00875</w:t>
            </w:r>
            <w:r>
              <w:rPr>
                <w:rFonts w:ascii="宋体" w:hAnsi="宋体" w:cs="宋体" w:hint="eastAsia"/>
                <w:sz w:val="18"/>
                <w:szCs w:val="18"/>
              </w:rPr>
              <w:t>、</w:t>
            </w:r>
            <w:r>
              <w:rPr>
                <w:rFonts w:ascii="宋体" w:hAnsi="宋体" w:cs="宋体"/>
                <w:sz w:val="18"/>
                <w:szCs w:val="18"/>
              </w:rPr>
              <w:t>0.0175</w:t>
            </w:r>
            <w:r>
              <w:rPr>
                <w:rFonts w:ascii="宋体" w:hAnsi="宋体" w:cs="宋体" w:hint="eastAsia"/>
                <w:sz w:val="18"/>
                <w:szCs w:val="18"/>
              </w:rPr>
              <w:t>、</w:t>
            </w:r>
            <w:r>
              <w:rPr>
                <w:rFonts w:ascii="宋体" w:hAnsi="宋体" w:cs="宋体"/>
                <w:sz w:val="18"/>
                <w:szCs w:val="18"/>
              </w:rPr>
              <w:t xml:space="preserve">0.070 </w:t>
            </w:r>
            <w:proofErr w:type="spellStart"/>
            <w:r>
              <w:rPr>
                <w:rFonts w:ascii="宋体" w:hAnsi="宋体" w:cs="宋体"/>
                <w:sz w:val="18"/>
                <w:szCs w:val="18"/>
              </w:rPr>
              <w:t>dps</w:t>
            </w:r>
            <w:proofErr w:type="spellEnd"/>
            <w:r>
              <w:rPr>
                <w:rFonts w:ascii="宋体" w:hAnsi="宋体" w:cs="宋体"/>
                <w:sz w:val="18"/>
                <w:szCs w:val="18"/>
              </w:rPr>
              <w:t>/LSB</w:t>
            </w:r>
            <w:r>
              <w:rPr>
                <w:rFonts w:ascii="宋体" w:hAnsi="宋体" w:cs="宋体" w:hint="eastAsia"/>
                <w:sz w:val="18"/>
                <w:szCs w:val="18"/>
              </w:rPr>
              <w:t>；</w:t>
            </w:r>
          </w:p>
          <w:p w14:paraId="1C1D137D"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输出数据速率：</w:t>
            </w:r>
            <w:r>
              <w:rPr>
                <w:rFonts w:ascii="宋体" w:hAnsi="宋体" w:cs="宋体"/>
                <w:sz w:val="18"/>
                <w:szCs w:val="18"/>
              </w:rPr>
              <w:t>95</w:t>
            </w:r>
            <w:r>
              <w:rPr>
                <w:rFonts w:ascii="宋体" w:hAnsi="宋体" w:cs="宋体" w:hint="eastAsia"/>
                <w:sz w:val="18"/>
                <w:szCs w:val="18"/>
              </w:rPr>
              <w:t>、</w:t>
            </w:r>
            <w:r>
              <w:rPr>
                <w:rFonts w:ascii="宋体" w:hAnsi="宋体" w:cs="宋体"/>
                <w:sz w:val="18"/>
                <w:szCs w:val="18"/>
              </w:rPr>
              <w:t>190</w:t>
            </w:r>
            <w:r>
              <w:rPr>
                <w:rFonts w:ascii="宋体" w:hAnsi="宋体" w:cs="宋体" w:hint="eastAsia"/>
                <w:sz w:val="18"/>
                <w:szCs w:val="18"/>
              </w:rPr>
              <w:t>、</w:t>
            </w:r>
            <w:r>
              <w:rPr>
                <w:rFonts w:ascii="宋体" w:hAnsi="宋体" w:cs="宋体"/>
                <w:sz w:val="18"/>
                <w:szCs w:val="18"/>
              </w:rPr>
              <w:t>380</w:t>
            </w:r>
            <w:r>
              <w:rPr>
                <w:rFonts w:ascii="宋体" w:hAnsi="宋体" w:cs="宋体" w:hint="eastAsia"/>
                <w:sz w:val="18"/>
                <w:szCs w:val="18"/>
              </w:rPr>
              <w:t>、</w:t>
            </w:r>
            <w:r>
              <w:rPr>
                <w:rFonts w:ascii="宋体" w:hAnsi="宋体" w:cs="宋体"/>
                <w:sz w:val="18"/>
                <w:szCs w:val="18"/>
              </w:rPr>
              <w:t>760 Hz</w:t>
            </w:r>
            <w:r>
              <w:rPr>
                <w:rFonts w:ascii="宋体" w:hAnsi="宋体" w:cs="宋体" w:hint="eastAsia"/>
                <w:sz w:val="18"/>
                <w:szCs w:val="18"/>
              </w:rPr>
              <w:t>；</w:t>
            </w:r>
          </w:p>
          <w:p w14:paraId="22816386"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通信接口：</w:t>
            </w:r>
            <w:r>
              <w:rPr>
                <w:rFonts w:ascii="宋体" w:hAnsi="宋体" w:cs="宋体"/>
                <w:sz w:val="18"/>
                <w:szCs w:val="18"/>
              </w:rPr>
              <w:t>I2C</w:t>
            </w:r>
            <w:r>
              <w:rPr>
                <w:rFonts w:ascii="宋体" w:hAnsi="宋体" w:cs="宋体" w:hint="eastAsia"/>
                <w:sz w:val="18"/>
                <w:szCs w:val="18"/>
              </w:rPr>
              <w:t>、</w:t>
            </w:r>
            <w:r>
              <w:rPr>
                <w:rFonts w:ascii="宋体" w:hAnsi="宋体" w:cs="宋体"/>
                <w:sz w:val="18"/>
                <w:szCs w:val="18"/>
              </w:rPr>
              <w:t>SPI</w:t>
            </w:r>
            <w:r>
              <w:rPr>
                <w:rFonts w:ascii="宋体" w:hAnsi="宋体" w:cs="宋体" w:hint="eastAsia"/>
                <w:sz w:val="18"/>
                <w:szCs w:val="18"/>
              </w:rPr>
              <w:t>；</w:t>
            </w:r>
          </w:p>
          <w:p w14:paraId="58D3DF99"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工作电压：</w:t>
            </w:r>
            <w:r>
              <w:rPr>
                <w:rFonts w:ascii="宋体" w:hAnsi="宋体" w:cs="宋体"/>
                <w:sz w:val="18"/>
                <w:szCs w:val="18"/>
              </w:rPr>
              <w:t>2.4V-3.6V</w:t>
            </w:r>
            <w:r>
              <w:rPr>
                <w:rFonts w:ascii="宋体" w:hAnsi="宋体" w:cs="宋体" w:hint="eastAsia"/>
                <w:sz w:val="18"/>
                <w:szCs w:val="18"/>
              </w:rPr>
              <w:t>；</w:t>
            </w:r>
          </w:p>
          <w:p w14:paraId="5335DB34"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t>工作温度范围：</w:t>
            </w:r>
            <w:r>
              <w:rPr>
                <w:rFonts w:ascii="宋体" w:hAnsi="宋体" w:cs="宋体"/>
                <w:sz w:val="18"/>
                <w:szCs w:val="18"/>
              </w:rPr>
              <w:t>-40</w:t>
            </w:r>
            <w:r>
              <w:rPr>
                <w:rFonts w:ascii="宋体" w:hAnsi="宋体" w:cs="宋体" w:hint="eastAsia"/>
                <w:sz w:val="18"/>
                <w:szCs w:val="18"/>
              </w:rPr>
              <w:t>℃</w:t>
            </w:r>
            <w:r>
              <w:rPr>
                <w:rFonts w:ascii="宋体" w:hAnsi="宋体" w:cs="宋体"/>
                <w:sz w:val="18"/>
                <w:szCs w:val="18"/>
              </w:rPr>
              <w:t xml:space="preserve"> ~ +85</w:t>
            </w:r>
            <w:r>
              <w:rPr>
                <w:rFonts w:ascii="宋体" w:hAnsi="宋体" w:cs="宋体" w:hint="eastAsia"/>
                <w:sz w:val="18"/>
                <w:szCs w:val="18"/>
              </w:rPr>
              <w:t>℃；</w:t>
            </w:r>
          </w:p>
          <w:p w14:paraId="542745F0" w14:textId="77777777" w:rsidR="008A4A0B" w:rsidRDefault="008A4A0B" w:rsidP="00381BEE">
            <w:pPr>
              <w:numPr>
                <w:ilvl w:val="0"/>
                <w:numId w:val="4"/>
              </w:numPr>
              <w:spacing w:line="360" w:lineRule="auto"/>
              <w:rPr>
                <w:rFonts w:ascii="宋体" w:cs="宋体"/>
                <w:sz w:val="18"/>
                <w:szCs w:val="18"/>
              </w:rPr>
            </w:pPr>
            <w:r>
              <w:rPr>
                <w:rFonts w:ascii="宋体" w:hAnsi="宋体" w:cs="宋体" w:hint="eastAsia"/>
                <w:sz w:val="18"/>
                <w:szCs w:val="18"/>
              </w:rPr>
              <w:lastRenderedPageBreak/>
              <w:t>封装形式：</w:t>
            </w:r>
            <w:r>
              <w:rPr>
                <w:rFonts w:ascii="宋体" w:hAnsi="宋体" w:cs="宋体"/>
                <w:sz w:val="18"/>
                <w:szCs w:val="18"/>
              </w:rPr>
              <w:t>LGA-16</w:t>
            </w:r>
            <w:r>
              <w:rPr>
                <w:rFonts w:ascii="宋体" w:hAnsi="宋体" w:cs="宋体" w:hint="eastAsia"/>
                <w:sz w:val="18"/>
                <w:szCs w:val="18"/>
              </w:rPr>
              <w:t>。</w:t>
            </w:r>
          </w:p>
          <w:p w14:paraId="01B2DF2F"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1.5 </w:t>
            </w:r>
            <w:r>
              <w:rPr>
                <w:rFonts w:ascii="宋体" w:hAnsi="宋体" w:cs="宋体" w:hint="eastAsia"/>
                <w:b/>
                <w:bCs/>
                <w:sz w:val="18"/>
                <w:szCs w:val="18"/>
              </w:rPr>
              <w:t>光学心率传感器性能参数</w:t>
            </w:r>
          </w:p>
          <w:p w14:paraId="4628BD21"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光学传感器类型：红外</w:t>
            </w:r>
            <w:r>
              <w:rPr>
                <w:rFonts w:ascii="宋体" w:hAnsi="宋体" w:cs="宋体"/>
                <w:sz w:val="18"/>
                <w:szCs w:val="18"/>
              </w:rPr>
              <w:t>LED</w:t>
            </w:r>
            <w:r>
              <w:rPr>
                <w:rFonts w:ascii="宋体" w:hAnsi="宋体" w:cs="宋体" w:hint="eastAsia"/>
                <w:sz w:val="18"/>
                <w:szCs w:val="18"/>
              </w:rPr>
              <w:t>和绿色</w:t>
            </w:r>
            <w:r>
              <w:rPr>
                <w:rFonts w:ascii="宋体" w:hAnsi="宋体" w:cs="宋体"/>
                <w:sz w:val="18"/>
                <w:szCs w:val="18"/>
              </w:rPr>
              <w:t>LED</w:t>
            </w:r>
            <w:r>
              <w:rPr>
                <w:rFonts w:ascii="宋体" w:hAnsi="宋体" w:cs="宋体" w:hint="eastAsia"/>
                <w:sz w:val="18"/>
                <w:szCs w:val="18"/>
              </w:rPr>
              <w:t>；</w:t>
            </w:r>
          </w:p>
          <w:p w14:paraId="23EC7787"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工作电压：</w:t>
            </w:r>
            <w:r>
              <w:rPr>
                <w:rFonts w:ascii="宋体" w:hAnsi="宋体" w:cs="宋体"/>
                <w:sz w:val="18"/>
                <w:szCs w:val="18"/>
              </w:rPr>
              <w:t>2.5V-3.6V</w:t>
            </w:r>
            <w:r>
              <w:rPr>
                <w:rFonts w:ascii="宋体" w:hAnsi="宋体" w:cs="宋体" w:hint="eastAsia"/>
                <w:sz w:val="18"/>
                <w:szCs w:val="18"/>
              </w:rPr>
              <w:t>；</w:t>
            </w:r>
          </w:p>
          <w:p w14:paraId="41B24D09"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工作电流：红外</w:t>
            </w:r>
            <w:r>
              <w:rPr>
                <w:rFonts w:ascii="宋体" w:hAnsi="宋体" w:cs="宋体"/>
                <w:sz w:val="18"/>
                <w:szCs w:val="18"/>
              </w:rPr>
              <w:t>LED 1.5mA</w:t>
            </w:r>
            <w:r>
              <w:rPr>
                <w:rFonts w:ascii="宋体" w:hAnsi="宋体" w:cs="宋体" w:hint="eastAsia"/>
                <w:sz w:val="18"/>
                <w:szCs w:val="18"/>
              </w:rPr>
              <w:t>，绿色</w:t>
            </w:r>
            <w:r>
              <w:rPr>
                <w:rFonts w:ascii="宋体" w:hAnsi="宋体" w:cs="宋体"/>
                <w:sz w:val="18"/>
                <w:szCs w:val="18"/>
              </w:rPr>
              <w:t>LED 1.8mA</w:t>
            </w:r>
            <w:r>
              <w:rPr>
                <w:rFonts w:ascii="宋体" w:hAnsi="宋体" w:cs="宋体" w:hint="eastAsia"/>
                <w:sz w:val="18"/>
                <w:szCs w:val="18"/>
              </w:rPr>
              <w:t>；</w:t>
            </w:r>
          </w:p>
          <w:p w14:paraId="704227AF"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测量范围：心率</w:t>
            </w:r>
            <w:r>
              <w:rPr>
                <w:rFonts w:ascii="宋体" w:hAnsi="宋体" w:cs="宋体"/>
                <w:sz w:val="18"/>
                <w:szCs w:val="18"/>
              </w:rPr>
              <w:t xml:space="preserve"> 30-210 bpm</w:t>
            </w:r>
            <w:r>
              <w:rPr>
                <w:rFonts w:ascii="宋体" w:hAnsi="宋体" w:cs="宋体" w:hint="eastAsia"/>
                <w:sz w:val="18"/>
                <w:szCs w:val="18"/>
              </w:rPr>
              <w:t>，血氧饱和度</w:t>
            </w:r>
            <w:r>
              <w:rPr>
                <w:rFonts w:ascii="宋体" w:hAnsi="宋体" w:cs="宋体"/>
                <w:sz w:val="18"/>
                <w:szCs w:val="18"/>
              </w:rPr>
              <w:t xml:space="preserve"> 70%-100%</w:t>
            </w:r>
            <w:r>
              <w:rPr>
                <w:rFonts w:ascii="宋体" w:hAnsi="宋体" w:cs="宋体" w:hint="eastAsia"/>
                <w:sz w:val="18"/>
                <w:szCs w:val="18"/>
              </w:rPr>
              <w:t>；</w:t>
            </w:r>
          </w:p>
          <w:p w14:paraId="34F9677A"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测量精度：心率</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3 bpm</w:t>
            </w:r>
            <w:r>
              <w:rPr>
                <w:rFonts w:ascii="宋体" w:hAnsi="宋体" w:cs="宋体" w:hint="eastAsia"/>
                <w:sz w:val="18"/>
                <w:szCs w:val="18"/>
              </w:rPr>
              <w:t>，血氧饱和度</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w:t>
            </w:r>
          </w:p>
          <w:p w14:paraId="5F037362"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采样率：心率</w:t>
            </w:r>
            <w:r>
              <w:rPr>
                <w:rFonts w:ascii="宋体" w:hAnsi="宋体" w:cs="宋体"/>
                <w:sz w:val="18"/>
                <w:szCs w:val="18"/>
              </w:rPr>
              <w:t xml:space="preserve"> 32 Hz</w:t>
            </w:r>
            <w:r>
              <w:rPr>
                <w:rFonts w:ascii="宋体" w:hAnsi="宋体" w:cs="宋体" w:hint="eastAsia"/>
                <w:sz w:val="18"/>
                <w:szCs w:val="18"/>
              </w:rPr>
              <w:t>，血氧饱和度</w:t>
            </w:r>
            <w:r>
              <w:rPr>
                <w:rFonts w:ascii="宋体" w:hAnsi="宋体" w:cs="宋体"/>
                <w:sz w:val="18"/>
                <w:szCs w:val="18"/>
              </w:rPr>
              <w:t xml:space="preserve"> 16 Hz</w:t>
            </w:r>
            <w:r>
              <w:rPr>
                <w:rFonts w:ascii="宋体" w:hAnsi="宋体" w:cs="宋体" w:hint="eastAsia"/>
                <w:sz w:val="18"/>
                <w:szCs w:val="18"/>
              </w:rPr>
              <w:t>；</w:t>
            </w:r>
          </w:p>
          <w:p w14:paraId="226E5C0E"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接口类型：</w:t>
            </w:r>
            <w:r>
              <w:rPr>
                <w:rFonts w:ascii="宋体" w:hAnsi="宋体" w:cs="宋体"/>
                <w:sz w:val="18"/>
                <w:szCs w:val="18"/>
              </w:rPr>
              <w:t>I2C</w:t>
            </w:r>
            <w:r>
              <w:rPr>
                <w:rFonts w:ascii="宋体" w:hAnsi="宋体" w:cs="宋体" w:hint="eastAsia"/>
                <w:sz w:val="18"/>
                <w:szCs w:val="18"/>
              </w:rPr>
              <w:t>；</w:t>
            </w:r>
          </w:p>
          <w:p w14:paraId="7ECE5CAC" w14:textId="77777777" w:rsidR="008A4A0B" w:rsidRDefault="008A4A0B" w:rsidP="00381BEE">
            <w:pPr>
              <w:numPr>
                <w:ilvl w:val="0"/>
                <w:numId w:val="5"/>
              </w:numPr>
              <w:spacing w:line="360" w:lineRule="auto"/>
              <w:rPr>
                <w:rFonts w:ascii="宋体" w:cs="宋体"/>
                <w:sz w:val="18"/>
                <w:szCs w:val="18"/>
              </w:rPr>
            </w:pPr>
            <w:r>
              <w:rPr>
                <w:rFonts w:ascii="宋体" w:hAnsi="宋体" w:cs="宋体" w:hint="eastAsia"/>
                <w:sz w:val="18"/>
                <w:szCs w:val="18"/>
              </w:rPr>
              <w:t>封装形式：</w:t>
            </w:r>
            <w:r>
              <w:rPr>
                <w:rFonts w:ascii="宋体" w:hAnsi="宋体" w:cs="宋体"/>
                <w:sz w:val="18"/>
                <w:szCs w:val="18"/>
              </w:rPr>
              <w:t>LGA-10</w:t>
            </w:r>
            <w:r>
              <w:rPr>
                <w:rFonts w:ascii="宋体" w:hAnsi="宋体" w:cs="宋体" w:hint="eastAsia"/>
                <w:sz w:val="18"/>
                <w:szCs w:val="18"/>
              </w:rPr>
              <w:t>。</w:t>
            </w:r>
          </w:p>
          <w:p w14:paraId="4DC63FA6"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1.6 </w:t>
            </w:r>
            <w:r>
              <w:rPr>
                <w:rFonts w:ascii="宋体" w:hAnsi="宋体" w:cs="宋体" w:hint="eastAsia"/>
                <w:b/>
                <w:bCs/>
                <w:sz w:val="18"/>
                <w:szCs w:val="18"/>
              </w:rPr>
              <w:t>气压传感器性能参数</w:t>
            </w:r>
          </w:p>
          <w:p w14:paraId="4984A53C" w14:textId="77777777" w:rsidR="008A4A0B" w:rsidRDefault="008A4A0B" w:rsidP="00381BEE">
            <w:pPr>
              <w:pStyle w:val="a9"/>
              <w:numPr>
                <w:ilvl w:val="0"/>
                <w:numId w:val="6"/>
              </w:numPr>
              <w:spacing w:line="360" w:lineRule="auto"/>
              <w:ind w:firstLineChars="0"/>
              <w:rPr>
                <w:rFonts w:ascii="宋体" w:cs="宋体"/>
                <w:sz w:val="18"/>
                <w:szCs w:val="18"/>
              </w:rPr>
            </w:pPr>
            <w:r>
              <w:rPr>
                <w:rFonts w:ascii="宋体" w:hAnsi="宋体" w:cs="宋体" w:hint="eastAsia"/>
                <w:sz w:val="18"/>
                <w:szCs w:val="18"/>
              </w:rPr>
              <w:t>接口类型：</w:t>
            </w:r>
            <w:r>
              <w:rPr>
                <w:rFonts w:ascii="宋体" w:hAnsi="宋体" w:cs="宋体"/>
                <w:sz w:val="18"/>
                <w:szCs w:val="18"/>
              </w:rPr>
              <w:t>I2C/SPI</w:t>
            </w:r>
            <w:r>
              <w:rPr>
                <w:rFonts w:ascii="宋体" w:hAnsi="宋体" w:cs="宋体" w:hint="eastAsia"/>
                <w:sz w:val="18"/>
                <w:szCs w:val="18"/>
              </w:rPr>
              <w:t>；</w:t>
            </w:r>
          </w:p>
          <w:p w14:paraId="00C3D826" w14:textId="77777777" w:rsidR="008A4A0B" w:rsidRDefault="008A4A0B" w:rsidP="00381BEE">
            <w:pPr>
              <w:pStyle w:val="a9"/>
              <w:numPr>
                <w:ilvl w:val="0"/>
                <w:numId w:val="6"/>
              </w:numPr>
              <w:spacing w:line="360" w:lineRule="auto"/>
              <w:ind w:firstLineChars="0"/>
              <w:rPr>
                <w:rFonts w:ascii="宋体" w:cs="宋体"/>
                <w:sz w:val="18"/>
                <w:szCs w:val="18"/>
              </w:rPr>
            </w:pPr>
            <w:r>
              <w:rPr>
                <w:rFonts w:ascii="宋体" w:hAnsi="宋体" w:cs="宋体" w:hint="eastAsia"/>
                <w:sz w:val="18"/>
                <w:szCs w:val="18"/>
              </w:rPr>
              <w:t>缓存测量数据：不少于</w:t>
            </w:r>
            <w:r>
              <w:rPr>
                <w:rFonts w:ascii="宋体" w:hAnsi="宋体" w:cs="宋体"/>
                <w:sz w:val="18"/>
                <w:szCs w:val="18"/>
              </w:rPr>
              <w:t>32</w:t>
            </w:r>
            <w:r>
              <w:rPr>
                <w:rFonts w:ascii="宋体" w:hAnsi="宋体" w:cs="宋体" w:hint="eastAsia"/>
                <w:sz w:val="18"/>
                <w:szCs w:val="18"/>
              </w:rPr>
              <w:t>个；</w:t>
            </w:r>
          </w:p>
          <w:p w14:paraId="7447EC1D" w14:textId="77777777" w:rsidR="008A4A0B" w:rsidRDefault="008A4A0B" w:rsidP="00381BEE">
            <w:pPr>
              <w:numPr>
                <w:ilvl w:val="0"/>
                <w:numId w:val="6"/>
              </w:numPr>
              <w:spacing w:line="360" w:lineRule="auto"/>
              <w:rPr>
                <w:rFonts w:ascii="宋体" w:cs="宋体"/>
                <w:sz w:val="18"/>
                <w:szCs w:val="18"/>
              </w:rPr>
            </w:pPr>
            <w:r>
              <w:rPr>
                <w:rFonts w:ascii="宋体" w:hAnsi="宋体" w:cs="宋体" w:hint="eastAsia"/>
                <w:sz w:val="18"/>
                <w:szCs w:val="18"/>
              </w:rPr>
              <w:t>环境光线传感器性能参数</w:t>
            </w:r>
          </w:p>
          <w:p w14:paraId="063A0B3A" w14:textId="77777777" w:rsidR="008A4A0B" w:rsidRDefault="008A4A0B" w:rsidP="00381BEE">
            <w:pPr>
              <w:numPr>
                <w:ilvl w:val="0"/>
                <w:numId w:val="6"/>
              </w:numPr>
              <w:spacing w:line="360" w:lineRule="auto"/>
              <w:rPr>
                <w:rFonts w:ascii="宋体" w:cs="宋体"/>
                <w:sz w:val="18"/>
                <w:szCs w:val="18"/>
              </w:rPr>
            </w:pPr>
            <w:r>
              <w:rPr>
                <w:rFonts w:ascii="宋体" w:hAnsi="宋体" w:cs="宋体" w:hint="eastAsia"/>
                <w:sz w:val="18"/>
                <w:szCs w:val="18"/>
              </w:rPr>
              <w:t>感光峰值波长：约为</w:t>
            </w:r>
            <w:r>
              <w:rPr>
                <w:rFonts w:ascii="宋体" w:hAnsi="宋体" w:cs="宋体"/>
                <w:sz w:val="18"/>
                <w:szCs w:val="18"/>
              </w:rPr>
              <w:t>550nm</w:t>
            </w:r>
            <w:r>
              <w:rPr>
                <w:rFonts w:ascii="宋体" w:hAnsi="宋体" w:cs="宋体" w:hint="eastAsia"/>
                <w:sz w:val="18"/>
                <w:szCs w:val="18"/>
              </w:rPr>
              <w:t>；</w:t>
            </w:r>
          </w:p>
          <w:p w14:paraId="7BCD644B" w14:textId="77777777" w:rsidR="008A4A0B" w:rsidRDefault="008A4A0B" w:rsidP="00381BEE">
            <w:pPr>
              <w:numPr>
                <w:ilvl w:val="0"/>
                <w:numId w:val="6"/>
              </w:numPr>
              <w:spacing w:line="360" w:lineRule="auto"/>
              <w:rPr>
                <w:rFonts w:ascii="宋体" w:cs="宋体"/>
                <w:sz w:val="18"/>
                <w:szCs w:val="18"/>
              </w:rPr>
            </w:pPr>
            <w:r>
              <w:rPr>
                <w:rFonts w:ascii="宋体" w:hAnsi="宋体" w:cs="宋体" w:hint="eastAsia"/>
                <w:sz w:val="18"/>
                <w:szCs w:val="18"/>
              </w:rPr>
              <w:t>符合</w:t>
            </w:r>
            <w:r>
              <w:rPr>
                <w:rFonts w:ascii="宋体" w:hAnsi="宋体" w:cs="宋体"/>
                <w:sz w:val="18"/>
                <w:szCs w:val="18"/>
              </w:rPr>
              <w:t xml:space="preserve"> RoHS </w:t>
            </w:r>
            <w:r>
              <w:rPr>
                <w:rFonts w:ascii="宋体" w:hAnsi="宋体" w:cs="宋体" w:hint="eastAsia"/>
                <w:sz w:val="18"/>
                <w:szCs w:val="18"/>
              </w:rPr>
              <w:t>标准；</w:t>
            </w:r>
          </w:p>
          <w:p w14:paraId="118D823E" w14:textId="77777777" w:rsidR="008A4A0B" w:rsidRDefault="008A4A0B" w:rsidP="00381BEE">
            <w:pPr>
              <w:spacing w:line="360" w:lineRule="auto"/>
              <w:rPr>
                <w:rFonts w:ascii="宋体" w:cs="宋体"/>
                <w:b/>
                <w:bCs/>
                <w:sz w:val="18"/>
                <w:szCs w:val="18"/>
              </w:rPr>
            </w:pPr>
            <w:r>
              <w:rPr>
                <w:rFonts w:ascii="宋体" w:hAnsi="宋体" w:cs="宋体"/>
                <w:b/>
                <w:bCs/>
                <w:sz w:val="18"/>
                <w:szCs w:val="18"/>
              </w:rPr>
              <w:t xml:space="preserve">1.7 </w:t>
            </w:r>
            <w:r>
              <w:rPr>
                <w:rFonts w:ascii="宋体" w:hAnsi="宋体" w:cs="宋体" w:hint="eastAsia"/>
                <w:b/>
                <w:bCs/>
                <w:sz w:val="18"/>
                <w:szCs w:val="18"/>
              </w:rPr>
              <w:t>软件资源包</w:t>
            </w:r>
          </w:p>
          <w:p w14:paraId="7CCA34B3" w14:textId="77777777" w:rsidR="008A4A0B" w:rsidRDefault="008A4A0B" w:rsidP="00381BEE">
            <w:pPr>
              <w:numPr>
                <w:ilvl w:val="0"/>
                <w:numId w:val="7"/>
              </w:numPr>
              <w:spacing w:line="360" w:lineRule="auto"/>
              <w:rPr>
                <w:rFonts w:ascii="宋体" w:cs="宋体"/>
                <w:sz w:val="18"/>
                <w:szCs w:val="18"/>
              </w:rPr>
            </w:pPr>
            <w:r>
              <w:rPr>
                <w:rFonts w:ascii="宋体" w:hAnsi="宋体" w:cs="宋体" w:hint="eastAsia"/>
                <w:sz w:val="18"/>
                <w:szCs w:val="18"/>
              </w:rPr>
              <w:t>支持预测建模。将经监督的机器学习纳入</w:t>
            </w:r>
            <w:r>
              <w:rPr>
                <w:rFonts w:ascii="宋体" w:hAnsi="宋体" w:cs="宋体"/>
                <w:sz w:val="18"/>
                <w:szCs w:val="18"/>
              </w:rPr>
              <w:t xml:space="preserve"> IOT  </w:t>
            </w:r>
            <w:r>
              <w:rPr>
                <w:rFonts w:ascii="宋体" w:hAnsi="宋体" w:cs="宋体" w:hint="eastAsia"/>
                <w:sz w:val="18"/>
                <w:szCs w:val="18"/>
              </w:rPr>
              <w:t>解决方案。利用自动预测建模和规定分析扩展数据科学实践。采用</w:t>
            </w:r>
            <w:r>
              <w:rPr>
                <w:rFonts w:ascii="宋体" w:hAnsi="宋体" w:cs="宋体"/>
                <w:sz w:val="18"/>
                <w:szCs w:val="18"/>
              </w:rPr>
              <w:t xml:space="preserve"> AI </w:t>
            </w:r>
            <w:r>
              <w:rPr>
                <w:rFonts w:ascii="宋体" w:hAnsi="宋体" w:cs="宋体" w:hint="eastAsia"/>
                <w:sz w:val="18"/>
                <w:szCs w:val="18"/>
              </w:rPr>
              <w:t>技术自动构建、验证和评比预测模型；（提供截图证明）</w:t>
            </w:r>
          </w:p>
          <w:p w14:paraId="7454AF5C" w14:textId="77777777" w:rsidR="008A4A0B" w:rsidRDefault="008A4A0B" w:rsidP="00381BEE">
            <w:pPr>
              <w:numPr>
                <w:ilvl w:val="0"/>
                <w:numId w:val="7"/>
              </w:numPr>
              <w:spacing w:line="360" w:lineRule="auto"/>
              <w:rPr>
                <w:rFonts w:ascii="宋体" w:cs="宋体"/>
                <w:sz w:val="18"/>
                <w:szCs w:val="18"/>
              </w:rPr>
            </w:pPr>
            <w:r>
              <w:rPr>
                <w:rFonts w:ascii="宋体" w:hAnsi="宋体" w:cs="宋体" w:hint="eastAsia"/>
                <w:sz w:val="18"/>
                <w:szCs w:val="18"/>
              </w:rPr>
              <w:t>提供基于</w:t>
            </w:r>
            <w:r>
              <w:rPr>
                <w:rFonts w:ascii="宋体" w:hAnsi="宋体" w:cs="宋体"/>
                <w:sz w:val="18"/>
                <w:szCs w:val="18"/>
              </w:rPr>
              <w:t xml:space="preserve"> MATLAB/</w:t>
            </w:r>
            <w:proofErr w:type="spellStart"/>
            <w:r>
              <w:rPr>
                <w:rFonts w:ascii="宋体" w:hAnsi="宋体" w:cs="宋体"/>
                <w:sz w:val="18"/>
                <w:szCs w:val="18"/>
              </w:rPr>
              <w:t>SimuLink</w:t>
            </w:r>
            <w:proofErr w:type="spellEnd"/>
            <w:r>
              <w:rPr>
                <w:rFonts w:ascii="宋体" w:hAnsi="宋体" w:cs="宋体"/>
                <w:sz w:val="18"/>
                <w:szCs w:val="18"/>
              </w:rPr>
              <w:t xml:space="preserve"> </w:t>
            </w:r>
            <w:r>
              <w:rPr>
                <w:rFonts w:ascii="宋体" w:hAnsi="宋体" w:cs="宋体" w:hint="eastAsia"/>
                <w:sz w:val="18"/>
                <w:szCs w:val="18"/>
              </w:rPr>
              <w:t>开发的动力学控制模型，</w:t>
            </w:r>
            <w:r>
              <w:rPr>
                <w:rFonts w:ascii="宋体" w:hAnsi="宋体" w:cs="宋体"/>
                <w:sz w:val="18"/>
                <w:szCs w:val="18"/>
              </w:rPr>
              <w:t xml:space="preserve"> </w:t>
            </w:r>
            <w:r>
              <w:rPr>
                <w:rFonts w:ascii="宋体" w:hAnsi="宋体" w:cs="宋体" w:hint="eastAsia"/>
                <w:sz w:val="18"/>
                <w:szCs w:val="18"/>
              </w:rPr>
              <w:t>包括动力学方程解析表达式、独立控制、重力和摩擦力补偿</w:t>
            </w:r>
            <w:r>
              <w:rPr>
                <w:rFonts w:ascii="宋体" w:hAnsi="宋体" w:cs="宋体"/>
                <w:sz w:val="18"/>
                <w:szCs w:val="18"/>
              </w:rPr>
              <w:t xml:space="preserve"> PD </w:t>
            </w:r>
            <w:r>
              <w:rPr>
                <w:rFonts w:ascii="宋体" w:hAnsi="宋体" w:cs="宋体" w:hint="eastAsia"/>
                <w:sz w:val="18"/>
                <w:szCs w:val="18"/>
              </w:rPr>
              <w:t>控制、节摩擦力辨识、重力项力矩单独提取与辨识、</w:t>
            </w:r>
            <w:proofErr w:type="gramStart"/>
            <w:r>
              <w:rPr>
                <w:rFonts w:ascii="宋体" w:hAnsi="宋体" w:cs="宋体" w:hint="eastAsia"/>
                <w:sz w:val="18"/>
                <w:szCs w:val="18"/>
              </w:rPr>
              <w:t>基于零力的</w:t>
            </w:r>
            <w:proofErr w:type="gramEnd"/>
            <w:r>
              <w:rPr>
                <w:rFonts w:ascii="宋体" w:hAnsi="宋体" w:cs="宋体" w:hint="eastAsia"/>
                <w:sz w:val="18"/>
                <w:szCs w:val="18"/>
              </w:rPr>
              <w:t>拖动，</w:t>
            </w:r>
            <w:r>
              <w:rPr>
                <w:rFonts w:ascii="宋体" w:hAnsi="宋体" w:cs="宋体"/>
                <w:sz w:val="18"/>
                <w:szCs w:val="18"/>
              </w:rPr>
              <w:t xml:space="preserve"> </w:t>
            </w:r>
            <w:r>
              <w:rPr>
                <w:rFonts w:ascii="宋体" w:hAnsi="宋体" w:cs="宋体" w:hint="eastAsia"/>
                <w:sz w:val="18"/>
                <w:szCs w:val="18"/>
              </w:rPr>
              <w:t>提供详细开源的算法说明文档；</w:t>
            </w:r>
            <w:r>
              <w:rPr>
                <w:rFonts w:ascii="宋体" w:hAnsi="宋体" w:cs="宋体"/>
                <w:sz w:val="18"/>
                <w:szCs w:val="18"/>
              </w:rPr>
              <w:t xml:space="preserve"> </w:t>
            </w:r>
          </w:p>
          <w:p w14:paraId="6FD851D5" w14:textId="77777777" w:rsidR="008A4A0B" w:rsidRDefault="008A4A0B" w:rsidP="00381BEE">
            <w:pPr>
              <w:numPr>
                <w:ilvl w:val="0"/>
                <w:numId w:val="7"/>
              </w:numPr>
              <w:spacing w:line="360" w:lineRule="auto"/>
              <w:rPr>
                <w:rFonts w:ascii="宋体" w:cs="宋体"/>
                <w:sz w:val="18"/>
                <w:szCs w:val="18"/>
              </w:rPr>
            </w:pPr>
            <w:r>
              <w:rPr>
                <w:rFonts w:ascii="宋体" w:hAnsi="宋体" w:cs="宋体" w:hint="eastAsia"/>
                <w:sz w:val="18"/>
                <w:szCs w:val="18"/>
              </w:rPr>
              <w:t>提供系统</w:t>
            </w:r>
            <w:r>
              <w:rPr>
                <w:rFonts w:ascii="宋体" w:hAnsi="宋体" w:cs="宋体"/>
                <w:sz w:val="18"/>
                <w:szCs w:val="18"/>
              </w:rPr>
              <w:t xml:space="preserve"> Point to Point </w:t>
            </w:r>
            <w:r>
              <w:rPr>
                <w:rFonts w:ascii="宋体" w:hAnsi="宋体" w:cs="宋体" w:hint="eastAsia"/>
                <w:sz w:val="18"/>
                <w:szCs w:val="18"/>
              </w:rPr>
              <w:t>下的</w:t>
            </w:r>
            <w:r>
              <w:rPr>
                <w:rFonts w:ascii="宋体" w:hAnsi="宋体" w:cs="宋体"/>
                <w:sz w:val="18"/>
                <w:szCs w:val="18"/>
              </w:rPr>
              <w:t xml:space="preserve"> </w:t>
            </w:r>
            <w:proofErr w:type="spellStart"/>
            <w:r>
              <w:rPr>
                <w:rFonts w:ascii="宋体" w:hAnsi="宋体" w:cs="宋体"/>
                <w:sz w:val="18"/>
                <w:szCs w:val="18"/>
              </w:rPr>
              <w:t>fkine</w:t>
            </w:r>
            <w:proofErr w:type="spellEnd"/>
            <w:r>
              <w:rPr>
                <w:rFonts w:ascii="宋体" w:hAnsi="宋体" w:cs="宋体"/>
                <w:sz w:val="18"/>
                <w:szCs w:val="18"/>
              </w:rPr>
              <w:t xml:space="preserve"> </w:t>
            </w:r>
            <w:r>
              <w:rPr>
                <w:rFonts w:ascii="宋体" w:hAnsi="宋体" w:cs="宋体" w:hint="eastAsia"/>
                <w:sz w:val="18"/>
                <w:szCs w:val="18"/>
              </w:rPr>
              <w:t>正</w:t>
            </w:r>
            <w:proofErr w:type="gramStart"/>
            <w:r>
              <w:rPr>
                <w:rFonts w:ascii="宋体" w:hAnsi="宋体" w:cs="宋体" w:hint="eastAsia"/>
                <w:sz w:val="18"/>
                <w:szCs w:val="18"/>
              </w:rPr>
              <w:t>解以及解</w:t>
            </w:r>
            <w:r>
              <w:rPr>
                <w:rFonts w:ascii="宋体" w:hAnsi="宋体" w:cs="宋体"/>
                <w:sz w:val="18"/>
                <w:szCs w:val="18"/>
              </w:rPr>
              <w:t xml:space="preserve"> </w:t>
            </w:r>
            <w:r>
              <w:rPr>
                <w:rFonts w:ascii="宋体" w:hAnsi="宋体" w:cs="宋体" w:hint="eastAsia"/>
                <w:sz w:val="18"/>
                <w:szCs w:val="18"/>
              </w:rPr>
              <w:t>析形式</w:t>
            </w:r>
            <w:proofErr w:type="gramEnd"/>
            <w:r>
              <w:rPr>
                <w:rFonts w:ascii="宋体" w:hAnsi="宋体" w:cs="宋体" w:hint="eastAsia"/>
                <w:sz w:val="18"/>
                <w:szCs w:val="18"/>
              </w:rPr>
              <w:t>的</w:t>
            </w:r>
            <w:r>
              <w:rPr>
                <w:rFonts w:ascii="宋体" w:hAnsi="宋体" w:cs="宋体"/>
                <w:sz w:val="18"/>
                <w:szCs w:val="18"/>
              </w:rPr>
              <w:t xml:space="preserve"> </w:t>
            </w:r>
            <w:proofErr w:type="spellStart"/>
            <w:r>
              <w:rPr>
                <w:rFonts w:ascii="宋体" w:hAnsi="宋体" w:cs="宋体"/>
                <w:sz w:val="18"/>
                <w:szCs w:val="18"/>
              </w:rPr>
              <w:t>ikunc</w:t>
            </w:r>
            <w:proofErr w:type="spellEnd"/>
            <w:r>
              <w:rPr>
                <w:rFonts w:ascii="宋体" w:hAnsi="宋体" w:cs="宋体"/>
                <w:sz w:val="18"/>
                <w:szCs w:val="18"/>
              </w:rPr>
              <w:t xml:space="preserve"> </w:t>
            </w:r>
            <w:proofErr w:type="gramStart"/>
            <w:r>
              <w:rPr>
                <w:rFonts w:ascii="宋体" w:hAnsi="宋体" w:cs="宋体" w:hint="eastAsia"/>
                <w:sz w:val="18"/>
                <w:szCs w:val="18"/>
              </w:rPr>
              <w:t>逆解算法</w:t>
            </w:r>
            <w:proofErr w:type="gramEnd"/>
            <w:r>
              <w:rPr>
                <w:rFonts w:ascii="宋体" w:hAnsi="宋体" w:cs="宋体" w:hint="eastAsia"/>
                <w:sz w:val="18"/>
                <w:szCs w:val="18"/>
              </w:rPr>
              <w:t>；</w:t>
            </w:r>
            <w:proofErr w:type="spellStart"/>
            <w:r>
              <w:rPr>
                <w:rFonts w:ascii="宋体" w:hAnsi="宋体" w:cs="宋体"/>
                <w:sz w:val="18"/>
                <w:szCs w:val="18"/>
              </w:rPr>
              <w:t>pid</w:t>
            </w:r>
            <w:proofErr w:type="spellEnd"/>
            <w:r>
              <w:rPr>
                <w:rFonts w:ascii="宋体" w:hAnsi="宋体" w:cs="宋体"/>
                <w:sz w:val="18"/>
                <w:szCs w:val="18"/>
              </w:rPr>
              <w:t xml:space="preserve"> </w:t>
            </w:r>
            <w:r>
              <w:rPr>
                <w:rFonts w:ascii="宋体" w:hAnsi="宋体" w:cs="宋体" w:hint="eastAsia"/>
                <w:sz w:val="18"/>
                <w:szCs w:val="18"/>
              </w:rPr>
              <w:t>高精度轨迹跟踪控制算法</w:t>
            </w:r>
            <w:r>
              <w:rPr>
                <w:rFonts w:ascii="宋体" w:hAnsi="宋体" w:cs="宋体"/>
                <w:sz w:val="18"/>
                <w:szCs w:val="18"/>
              </w:rPr>
              <w:t xml:space="preserve"> </w:t>
            </w:r>
            <w:r>
              <w:rPr>
                <w:rFonts w:ascii="宋体" w:hAnsi="宋体" w:cs="宋体" w:hint="eastAsia"/>
                <w:sz w:val="18"/>
                <w:szCs w:val="18"/>
              </w:rPr>
              <w:t>及基于动力学模型的</w:t>
            </w:r>
            <w:r>
              <w:rPr>
                <w:rFonts w:ascii="宋体" w:hAnsi="宋体" w:cs="宋体"/>
                <w:sz w:val="18"/>
                <w:szCs w:val="18"/>
              </w:rPr>
              <w:t xml:space="preserve"> PD+P </w:t>
            </w:r>
            <w:r>
              <w:rPr>
                <w:rFonts w:ascii="宋体" w:hAnsi="宋体" w:cs="宋体" w:hint="eastAsia"/>
                <w:sz w:val="18"/>
                <w:szCs w:val="18"/>
              </w:rPr>
              <w:t>高精度鲁棒跟踪控制算法；基于高阶傅里叶级数以及递推最小二乘法的动力学参数辨</w:t>
            </w:r>
            <w:r>
              <w:rPr>
                <w:rFonts w:ascii="宋体" w:hAnsi="宋体" w:cs="宋体"/>
                <w:sz w:val="18"/>
                <w:szCs w:val="18"/>
              </w:rPr>
              <w:t xml:space="preserve"> </w:t>
            </w:r>
            <w:r>
              <w:rPr>
                <w:rFonts w:ascii="宋体" w:hAnsi="宋体" w:cs="宋体" w:hint="eastAsia"/>
                <w:sz w:val="18"/>
                <w:szCs w:val="18"/>
              </w:rPr>
              <w:t>识；基于巴特沃斯二阶滤波器及状态空间动量观测器的碰</w:t>
            </w:r>
            <w:r>
              <w:rPr>
                <w:rFonts w:ascii="宋体" w:hAnsi="宋体" w:cs="宋体"/>
                <w:sz w:val="18"/>
                <w:szCs w:val="18"/>
              </w:rPr>
              <w:t xml:space="preserve"> </w:t>
            </w:r>
            <w:r>
              <w:rPr>
                <w:rFonts w:ascii="宋体" w:hAnsi="宋体" w:cs="宋体" w:hint="eastAsia"/>
                <w:sz w:val="18"/>
                <w:szCs w:val="18"/>
              </w:rPr>
              <w:t>撞检测保护；基于</w:t>
            </w:r>
            <w:r>
              <w:rPr>
                <w:rFonts w:ascii="宋体" w:hAnsi="宋体" w:cs="宋体"/>
                <w:sz w:val="18"/>
                <w:szCs w:val="18"/>
              </w:rPr>
              <w:t xml:space="preserve"> Resistance Impedance </w:t>
            </w:r>
            <w:r>
              <w:rPr>
                <w:rFonts w:ascii="宋体" w:hAnsi="宋体" w:cs="宋体" w:hint="eastAsia"/>
                <w:sz w:val="18"/>
                <w:szCs w:val="18"/>
              </w:rPr>
              <w:t>和</w:t>
            </w:r>
            <w:r>
              <w:rPr>
                <w:rFonts w:ascii="宋体" w:hAnsi="宋体" w:cs="宋体"/>
                <w:sz w:val="18"/>
                <w:szCs w:val="18"/>
              </w:rPr>
              <w:t xml:space="preserve"> Jacobian  matrix </w:t>
            </w:r>
            <w:r>
              <w:rPr>
                <w:rFonts w:ascii="宋体" w:hAnsi="宋体" w:cs="宋体" w:hint="eastAsia"/>
                <w:sz w:val="18"/>
                <w:szCs w:val="18"/>
              </w:rPr>
              <w:t>的力位混合控制；基于参数辨识和</w:t>
            </w:r>
            <w:r>
              <w:rPr>
                <w:rFonts w:ascii="宋体" w:hAnsi="宋体" w:cs="宋体"/>
                <w:sz w:val="18"/>
                <w:szCs w:val="18"/>
              </w:rPr>
              <w:t xml:space="preserve"> Admittance  control </w:t>
            </w:r>
            <w:r>
              <w:rPr>
                <w:rFonts w:ascii="宋体" w:hAnsi="宋体" w:cs="宋体" w:hint="eastAsia"/>
                <w:sz w:val="18"/>
                <w:szCs w:val="18"/>
              </w:rPr>
              <w:t>的力柔顺跟随控制；</w:t>
            </w:r>
            <w:r>
              <w:rPr>
                <w:rFonts w:ascii="宋体" w:hAnsi="宋体" w:cs="宋体"/>
                <w:sz w:val="18"/>
                <w:szCs w:val="18"/>
              </w:rPr>
              <w:t xml:space="preserve"> </w:t>
            </w:r>
            <w:r>
              <w:rPr>
                <w:rFonts w:ascii="宋体" w:hAnsi="宋体" w:cs="宋体" w:hint="eastAsia"/>
                <w:sz w:val="18"/>
                <w:szCs w:val="18"/>
              </w:rPr>
              <w:t>基于牛顿迭代法的冗余运动</w:t>
            </w:r>
            <w:r>
              <w:rPr>
                <w:rFonts w:ascii="宋体" w:hAnsi="宋体" w:cs="宋体"/>
                <w:sz w:val="18"/>
                <w:szCs w:val="18"/>
              </w:rPr>
              <w:t xml:space="preserve"> </w:t>
            </w:r>
            <w:r>
              <w:rPr>
                <w:rFonts w:ascii="宋体" w:hAnsi="宋体" w:cs="宋体" w:hint="eastAsia"/>
                <w:sz w:val="18"/>
                <w:szCs w:val="18"/>
              </w:rPr>
              <w:t>学和冗余零空间导纳控制。提供上述算法资源包（截图证明）；</w:t>
            </w:r>
          </w:p>
          <w:p w14:paraId="58C84A7E" w14:textId="77777777" w:rsidR="008A4A0B" w:rsidRDefault="008A4A0B" w:rsidP="00381BEE">
            <w:pPr>
              <w:widowControl/>
              <w:jc w:val="left"/>
              <w:rPr>
                <w:rFonts w:ascii="宋体" w:hAnsi="宋体" w:cs="宋体"/>
                <w:color w:val="333333"/>
                <w:kern w:val="0"/>
                <w:szCs w:val="21"/>
              </w:rPr>
            </w:pPr>
            <w:r>
              <w:rPr>
                <w:rFonts w:ascii="宋体" w:hAnsi="宋体" w:cs="宋体" w:hint="eastAsia"/>
                <w:color w:val="333333"/>
                <w:kern w:val="0"/>
                <w:sz w:val="18"/>
                <w:szCs w:val="18"/>
              </w:rPr>
              <w:t>提供原厂授权书，候选单位在3日内提供产品到校方进行上述指标逐条测试</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6DEB631" w14:textId="77777777" w:rsidR="008A4A0B" w:rsidRDefault="008A4A0B" w:rsidP="00381BEE">
            <w:pPr>
              <w:jc w:val="center"/>
              <w:rPr>
                <w:rFonts w:ascii="宋体" w:hAnsi="宋体"/>
                <w:szCs w:val="21"/>
              </w:rPr>
            </w:pPr>
            <w:r>
              <w:rPr>
                <w:rFonts w:ascii="宋体" w:hAnsi="宋体"/>
                <w:szCs w:val="21"/>
              </w:rPr>
              <w:lastRenderedPageBreak/>
              <w:t>10</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79003749" w14:textId="77777777" w:rsidR="008A4A0B" w:rsidRDefault="008A4A0B" w:rsidP="00381BEE">
            <w:pPr>
              <w:rPr>
                <w:rFonts w:ascii="宋体" w:hAnsi="宋体" w:hint="eastAsia"/>
                <w:bCs/>
                <w:szCs w:val="21"/>
              </w:rPr>
            </w:pPr>
          </w:p>
          <w:p w14:paraId="1855E249" w14:textId="77777777" w:rsidR="008A4A0B" w:rsidRDefault="008A4A0B" w:rsidP="00381BEE">
            <w:pPr>
              <w:rPr>
                <w:rFonts w:ascii="宋体" w:hAnsi="宋体" w:hint="eastAsia"/>
                <w:bCs/>
                <w:szCs w:val="21"/>
              </w:rPr>
            </w:pPr>
          </w:p>
          <w:p w14:paraId="31D6BA40" w14:textId="77777777" w:rsidR="008A4A0B" w:rsidRDefault="008A4A0B" w:rsidP="00381BEE">
            <w:pPr>
              <w:rPr>
                <w:rFonts w:ascii="宋体" w:hAnsi="宋体" w:hint="eastAsia"/>
                <w:bCs/>
                <w:szCs w:val="21"/>
              </w:rPr>
            </w:pPr>
          </w:p>
          <w:p w14:paraId="15B3F7C7" w14:textId="77777777" w:rsidR="008A4A0B" w:rsidRDefault="008A4A0B" w:rsidP="00381BEE">
            <w:pPr>
              <w:rPr>
                <w:rFonts w:ascii="宋体" w:hAnsi="宋体" w:hint="eastAsia"/>
                <w:bCs/>
                <w:szCs w:val="21"/>
              </w:rPr>
            </w:pPr>
          </w:p>
          <w:p w14:paraId="34354E8E" w14:textId="77777777" w:rsidR="008A4A0B" w:rsidRDefault="008A4A0B" w:rsidP="00381BEE">
            <w:pPr>
              <w:rPr>
                <w:rFonts w:ascii="宋体" w:hAnsi="宋体" w:hint="eastAsia"/>
                <w:bCs/>
                <w:szCs w:val="21"/>
              </w:rPr>
            </w:pPr>
          </w:p>
          <w:p w14:paraId="7C137F70" w14:textId="77777777" w:rsidR="008A4A0B" w:rsidRDefault="008A4A0B" w:rsidP="00381BEE">
            <w:pPr>
              <w:rPr>
                <w:rFonts w:ascii="宋体" w:hAnsi="宋体" w:hint="eastAsia"/>
                <w:bCs/>
                <w:szCs w:val="21"/>
              </w:rPr>
            </w:pPr>
          </w:p>
          <w:p w14:paraId="130CF46F" w14:textId="77777777" w:rsidR="008A4A0B" w:rsidRDefault="008A4A0B" w:rsidP="00381BEE">
            <w:pPr>
              <w:rPr>
                <w:rFonts w:ascii="宋体" w:hAnsi="宋体" w:hint="eastAsia"/>
                <w:bCs/>
                <w:szCs w:val="21"/>
              </w:rPr>
            </w:pPr>
          </w:p>
          <w:p w14:paraId="730A0CD4" w14:textId="77777777" w:rsidR="008A4A0B" w:rsidRDefault="008A4A0B" w:rsidP="00381BEE">
            <w:pPr>
              <w:rPr>
                <w:rFonts w:ascii="宋体" w:hAnsi="宋体" w:hint="eastAsia"/>
                <w:bCs/>
                <w:szCs w:val="21"/>
              </w:rPr>
            </w:pPr>
          </w:p>
          <w:p w14:paraId="639B1E4B" w14:textId="77777777" w:rsidR="008A4A0B" w:rsidRDefault="008A4A0B" w:rsidP="00381BEE">
            <w:pPr>
              <w:rPr>
                <w:rFonts w:ascii="宋体" w:hAnsi="宋体" w:hint="eastAsia"/>
                <w:bCs/>
                <w:szCs w:val="21"/>
              </w:rPr>
            </w:pPr>
          </w:p>
          <w:p w14:paraId="50E6180F" w14:textId="77777777" w:rsidR="008A4A0B" w:rsidRDefault="008A4A0B" w:rsidP="00381BEE">
            <w:pPr>
              <w:rPr>
                <w:rFonts w:ascii="宋体" w:hAnsi="宋体" w:hint="eastAsia"/>
                <w:bCs/>
                <w:szCs w:val="21"/>
              </w:rPr>
            </w:pPr>
          </w:p>
          <w:p w14:paraId="2635D81C" w14:textId="77777777" w:rsidR="008A4A0B" w:rsidRDefault="008A4A0B" w:rsidP="00381BEE">
            <w:pPr>
              <w:rPr>
                <w:rFonts w:ascii="宋体" w:hAnsi="宋体" w:hint="eastAsia"/>
                <w:bCs/>
                <w:szCs w:val="21"/>
              </w:rPr>
            </w:pPr>
          </w:p>
          <w:p w14:paraId="7AB069C8" w14:textId="77777777" w:rsidR="008A4A0B" w:rsidRDefault="008A4A0B" w:rsidP="00381BEE">
            <w:pPr>
              <w:rPr>
                <w:rFonts w:ascii="宋体" w:hAnsi="宋体" w:hint="eastAsia"/>
                <w:bCs/>
                <w:szCs w:val="21"/>
              </w:rPr>
            </w:pPr>
          </w:p>
          <w:p w14:paraId="5CD72606" w14:textId="77777777" w:rsidR="008A4A0B" w:rsidRDefault="008A4A0B" w:rsidP="00381BEE">
            <w:pPr>
              <w:rPr>
                <w:rFonts w:ascii="宋体" w:hAnsi="宋体" w:hint="eastAsia"/>
                <w:bCs/>
                <w:szCs w:val="21"/>
              </w:rPr>
            </w:pPr>
          </w:p>
          <w:p w14:paraId="44DAA47F" w14:textId="77777777" w:rsidR="008A4A0B" w:rsidRDefault="008A4A0B" w:rsidP="00381BEE">
            <w:pPr>
              <w:rPr>
                <w:rFonts w:ascii="宋体" w:hAnsi="宋体" w:hint="eastAsia"/>
                <w:bCs/>
                <w:szCs w:val="21"/>
              </w:rPr>
            </w:pPr>
          </w:p>
          <w:p w14:paraId="12E580B2" w14:textId="77777777" w:rsidR="008A4A0B" w:rsidRDefault="008A4A0B" w:rsidP="00381BEE">
            <w:pPr>
              <w:rPr>
                <w:rFonts w:ascii="宋体" w:hAnsi="宋体" w:hint="eastAsia"/>
                <w:bCs/>
                <w:szCs w:val="21"/>
              </w:rPr>
            </w:pPr>
          </w:p>
          <w:p w14:paraId="0986D701" w14:textId="77777777" w:rsidR="008A4A0B" w:rsidRDefault="008A4A0B" w:rsidP="00381BEE">
            <w:pPr>
              <w:rPr>
                <w:rFonts w:ascii="宋体" w:hAnsi="宋体" w:hint="eastAsia"/>
                <w:bCs/>
                <w:szCs w:val="21"/>
              </w:rPr>
            </w:pPr>
          </w:p>
          <w:p w14:paraId="14F2E688" w14:textId="77777777" w:rsidR="008A4A0B" w:rsidRDefault="008A4A0B" w:rsidP="00381BEE">
            <w:pPr>
              <w:rPr>
                <w:rFonts w:ascii="宋体" w:hAnsi="宋体" w:hint="eastAsia"/>
                <w:bCs/>
                <w:szCs w:val="21"/>
              </w:rPr>
            </w:pPr>
          </w:p>
          <w:p w14:paraId="4582A67B" w14:textId="77777777" w:rsidR="008A4A0B" w:rsidRDefault="008A4A0B" w:rsidP="00381BEE">
            <w:pPr>
              <w:rPr>
                <w:rFonts w:ascii="宋体" w:hAnsi="宋体" w:hint="eastAsia"/>
                <w:bCs/>
                <w:szCs w:val="21"/>
              </w:rPr>
            </w:pPr>
          </w:p>
          <w:p w14:paraId="40398391" w14:textId="77777777" w:rsidR="008A4A0B" w:rsidRDefault="008A4A0B" w:rsidP="00381BEE">
            <w:pPr>
              <w:rPr>
                <w:rFonts w:ascii="宋体" w:hAnsi="宋体" w:hint="eastAsia"/>
                <w:bCs/>
                <w:szCs w:val="21"/>
              </w:rPr>
            </w:pPr>
          </w:p>
          <w:p w14:paraId="79792511" w14:textId="77777777" w:rsidR="008A4A0B" w:rsidRDefault="008A4A0B" w:rsidP="00381BEE">
            <w:pPr>
              <w:rPr>
                <w:rFonts w:ascii="宋体" w:hAnsi="宋体" w:hint="eastAsia"/>
                <w:bCs/>
                <w:szCs w:val="21"/>
              </w:rPr>
            </w:pPr>
          </w:p>
          <w:p w14:paraId="379003BF" w14:textId="77777777" w:rsidR="008A4A0B" w:rsidRDefault="008A4A0B" w:rsidP="00381BEE">
            <w:pPr>
              <w:rPr>
                <w:rFonts w:ascii="宋体" w:hAnsi="宋体"/>
                <w:szCs w:val="21"/>
              </w:rPr>
            </w:pPr>
            <w:r>
              <w:rPr>
                <w:rFonts w:ascii="宋体" w:hAnsi="宋体" w:hint="eastAsia"/>
                <w:bCs/>
                <w:szCs w:val="21"/>
              </w:rPr>
              <w:t>套</w:t>
            </w:r>
          </w:p>
        </w:tc>
      </w:tr>
      <w:tr w:rsidR="008A4A0B" w14:paraId="4DAF7988" w14:textId="77777777" w:rsidTr="00381BEE">
        <w:trPr>
          <w:trHeight w:val="1335"/>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51B343BD" w14:textId="77777777" w:rsidR="008A4A0B" w:rsidRDefault="008A4A0B" w:rsidP="00381BEE">
            <w:pPr>
              <w:widowControl/>
              <w:spacing w:after="100"/>
              <w:jc w:val="center"/>
              <w:rPr>
                <w:rFonts w:ascii="宋体" w:hAnsi="宋体" w:cs="宋体" w:hint="eastAsia"/>
                <w:color w:val="333333"/>
                <w:kern w:val="0"/>
                <w:szCs w:val="21"/>
              </w:rPr>
            </w:pPr>
            <w:r>
              <w:rPr>
                <w:rFonts w:ascii="宋体" w:hAnsi="宋体" w:cs="宋体" w:hint="eastAsia"/>
                <w:color w:val="333333"/>
                <w:kern w:val="0"/>
                <w:szCs w:val="21"/>
              </w:rPr>
              <w:lastRenderedPageBreak/>
              <w:t>2</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53A97BA" w14:textId="77777777" w:rsidR="008A4A0B" w:rsidRDefault="008A4A0B" w:rsidP="00381BEE">
            <w:pPr>
              <w:jc w:val="center"/>
              <w:rPr>
                <w:rFonts w:ascii="宋体" w:hAnsi="宋体"/>
                <w:szCs w:val="21"/>
              </w:rPr>
            </w:pPr>
            <w:r>
              <w:rPr>
                <w:rFonts w:ascii="宋体" w:hAnsi="宋体"/>
                <w:szCs w:val="21"/>
              </w:rPr>
              <w:t>STM32单片机开发板套件</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3DBB442" w14:textId="77777777" w:rsidR="008A4A0B" w:rsidRDefault="008A4A0B" w:rsidP="00381BEE">
            <w:pPr>
              <w:spacing w:line="320" w:lineRule="exact"/>
              <w:rPr>
                <w:rFonts w:ascii="宋体" w:hAnsi="宋体"/>
                <w:sz w:val="18"/>
                <w:szCs w:val="18"/>
              </w:rPr>
            </w:pPr>
            <w:r>
              <w:rPr>
                <w:rFonts w:ascii="宋体" w:hAnsi="宋体" w:hint="eastAsia"/>
                <w:sz w:val="18"/>
                <w:szCs w:val="18"/>
              </w:rPr>
              <w:t>CPU：STM32F103ZET6，</w:t>
            </w:r>
          </w:p>
          <w:p w14:paraId="6E9EFADA"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FLASH：512K,</w:t>
            </w:r>
          </w:p>
          <w:p w14:paraId="640A63D8"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SRAM：64K</w:t>
            </w:r>
          </w:p>
          <w:p w14:paraId="7DA54FF9"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1个电源指示灯</w:t>
            </w:r>
          </w:p>
          <w:p w14:paraId="49FA02FC"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2个状态指示灯</w:t>
            </w:r>
          </w:p>
          <w:p w14:paraId="17515D62"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1个红外接收器（配备红外遥控器）</w:t>
            </w:r>
          </w:p>
          <w:p w14:paraId="2778384B"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1个EEPR0M芯片，24C02、容量256字节</w:t>
            </w:r>
          </w:p>
          <w:p w14:paraId="4A1457DB"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1个光敏传感器</w:t>
            </w:r>
          </w:p>
          <w:p w14:paraId="097B58C2"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1个无线模块接口</w:t>
            </w:r>
          </w:p>
          <w:p w14:paraId="5C08C90A"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1路CAN接口，采用TJA1050芯片</w:t>
            </w:r>
          </w:p>
          <w:p w14:paraId="5815782C"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1路485接口，采用SP3485芯片</w:t>
            </w:r>
          </w:p>
          <w:p w14:paraId="4AB00D45"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1路数字温湿度传感器接口，支持DS18B20/DHT11</w:t>
            </w:r>
          </w:p>
          <w:p w14:paraId="5EF9EF60" w14:textId="77777777" w:rsidR="008A4A0B" w:rsidRDefault="008A4A0B" w:rsidP="00381BEE">
            <w:pPr>
              <w:spacing w:line="320" w:lineRule="exact"/>
              <w:rPr>
                <w:rFonts w:ascii="宋体" w:hAnsi="宋体" w:hint="eastAsia"/>
                <w:sz w:val="18"/>
                <w:szCs w:val="18"/>
              </w:rPr>
            </w:pPr>
            <w:r>
              <w:rPr>
                <w:rFonts w:ascii="宋体" w:hAnsi="宋体" w:hint="eastAsia"/>
                <w:sz w:val="18"/>
                <w:szCs w:val="18"/>
              </w:rPr>
              <w:t>1个ATK模块接口，支持ALIENTEK</w:t>
            </w:r>
            <w:proofErr w:type="gramStart"/>
            <w:r>
              <w:rPr>
                <w:rFonts w:ascii="宋体" w:hAnsi="宋体" w:hint="eastAsia"/>
                <w:sz w:val="18"/>
                <w:szCs w:val="18"/>
              </w:rPr>
              <w:t>蓝牙</w:t>
            </w:r>
            <w:proofErr w:type="gramEnd"/>
            <w:r>
              <w:rPr>
                <w:rFonts w:ascii="宋体" w:hAnsi="宋体" w:hint="eastAsia"/>
                <w:sz w:val="18"/>
                <w:szCs w:val="18"/>
              </w:rPr>
              <w:t>/GPS模块、MPU6050传感器模块</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35611183" w14:textId="77777777" w:rsidR="008A4A0B" w:rsidRDefault="008A4A0B" w:rsidP="00381BEE">
            <w:pPr>
              <w:jc w:val="center"/>
              <w:rPr>
                <w:rFonts w:ascii="宋体" w:hAnsi="宋体"/>
                <w:szCs w:val="21"/>
              </w:rPr>
            </w:pPr>
            <w:r>
              <w:rPr>
                <w:rFonts w:ascii="宋体" w:hAnsi="宋体"/>
                <w:szCs w:val="21"/>
              </w:rPr>
              <w:t>10</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67E9AE0C" w14:textId="77777777" w:rsidR="008A4A0B" w:rsidRDefault="008A4A0B" w:rsidP="00381BEE">
            <w:pPr>
              <w:rPr>
                <w:rFonts w:ascii="宋体" w:hAnsi="宋体" w:hint="eastAsia"/>
                <w:bCs/>
                <w:szCs w:val="21"/>
              </w:rPr>
            </w:pPr>
          </w:p>
          <w:p w14:paraId="0AC6EBF0" w14:textId="77777777" w:rsidR="008A4A0B" w:rsidRDefault="008A4A0B" w:rsidP="00381BEE">
            <w:pPr>
              <w:rPr>
                <w:rFonts w:ascii="宋体" w:hAnsi="宋体" w:hint="eastAsia"/>
                <w:bCs/>
                <w:szCs w:val="21"/>
              </w:rPr>
            </w:pPr>
          </w:p>
          <w:p w14:paraId="0C56070B" w14:textId="77777777" w:rsidR="008A4A0B" w:rsidRDefault="008A4A0B" w:rsidP="00381BEE">
            <w:pPr>
              <w:rPr>
                <w:rFonts w:ascii="宋体" w:hAnsi="宋体" w:hint="eastAsia"/>
                <w:bCs/>
                <w:szCs w:val="21"/>
              </w:rPr>
            </w:pPr>
          </w:p>
          <w:p w14:paraId="5B58F4F4" w14:textId="77777777" w:rsidR="008A4A0B" w:rsidRDefault="008A4A0B" w:rsidP="00381BEE">
            <w:pPr>
              <w:rPr>
                <w:rFonts w:ascii="宋体" w:hAnsi="宋体" w:hint="eastAsia"/>
                <w:bCs/>
                <w:szCs w:val="21"/>
              </w:rPr>
            </w:pPr>
          </w:p>
          <w:p w14:paraId="7EBA2B2C" w14:textId="77777777" w:rsidR="008A4A0B" w:rsidRDefault="008A4A0B" w:rsidP="00381BEE">
            <w:pPr>
              <w:rPr>
                <w:rFonts w:ascii="宋体" w:hAnsi="宋体" w:hint="eastAsia"/>
                <w:bCs/>
                <w:szCs w:val="21"/>
              </w:rPr>
            </w:pPr>
          </w:p>
          <w:p w14:paraId="471744D3" w14:textId="77777777" w:rsidR="008A4A0B" w:rsidRDefault="008A4A0B" w:rsidP="00381BEE">
            <w:pPr>
              <w:rPr>
                <w:rFonts w:ascii="宋体" w:hAnsi="宋体" w:hint="eastAsia"/>
                <w:bCs/>
                <w:szCs w:val="21"/>
              </w:rPr>
            </w:pPr>
          </w:p>
          <w:p w14:paraId="62B826A5" w14:textId="77777777" w:rsidR="008A4A0B" w:rsidRDefault="008A4A0B" w:rsidP="00381BEE">
            <w:pPr>
              <w:rPr>
                <w:rFonts w:ascii="宋体" w:hAnsi="宋体"/>
                <w:szCs w:val="21"/>
              </w:rPr>
            </w:pPr>
            <w:r>
              <w:rPr>
                <w:rFonts w:ascii="宋体" w:hAnsi="宋体" w:hint="eastAsia"/>
                <w:bCs/>
                <w:szCs w:val="21"/>
              </w:rPr>
              <w:t>套</w:t>
            </w:r>
          </w:p>
        </w:tc>
      </w:tr>
      <w:tr w:rsidR="008A4A0B" w14:paraId="58586F06" w14:textId="77777777" w:rsidTr="00381BEE">
        <w:trPr>
          <w:trHeight w:val="1335"/>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5FD63E55" w14:textId="77777777" w:rsidR="008A4A0B" w:rsidRDefault="008A4A0B" w:rsidP="00381BEE">
            <w:pPr>
              <w:widowControl/>
              <w:spacing w:after="100"/>
              <w:jc w:val="center"/>
              <w:rPr>
                <w:rFonts w:ascii="宋体" w:hAnsi="宋体" w:cs="宋体" w:hint="eastAsia"/>
                <w:color w:val="333333"/>
                <w:kern w:val="0"/>
                <w:szCs w:val="21"/>
              </w:rPr>
            </w:pPr>
            <w:r>
              <w:rPr>
                <w:rFonts w:ascii="宋体" w:hAnsi="宋体" w:cs="宋体" w:hint="eastAsia"/>
                <w:color w:val="333333"/>
                <w:kern w:val="0"/>
                <w:szCs w:val="21"/>
              </w:rPr>
              <w:t>3</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39221A3F" w14:textId="77777777" w:rsidR="008A4A0B" w:rsidRDefault="008A4A0B" w:rsidP="00381BEE">
            <w:pPr>
              <w:jc w:val="center"/>
              <w:rPr>
                <w:rFonts w:ascii="宋体" w:hAnsi="宋体"/>
                <w:szCs w:val="21"/>
              </w:rPr>
            </w:pPr>
            <w:r>
              <w:rPr>
                <w:rFonts w:ascii="宋体" w:hAnsi="宋体"/>
                <w:szCs w:val="21"/>
              </w:rPr>
              <w:t>51单片机开发板套件</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1567"/>
              <w:gridCol w:w="6797"/>
            </w:tblGrid>
            <w:tr w:rsidR="008A4A0B" w14:paraId="570005BD" w14:textId="77777777" w:rsidTr="00381BEE">
              <w:tc>
                <w:tcPr>
                  <w:tcW w:w="675" w:type="dxa"/>
                  <w:tcBorders>
                    <w:top w:val="single" w:sz="4" w:space="0" w:color="000000"/>
                    <w:left w:val="single" w:sz="4" w:space="0" w:color="000000"/>
                    <w:bottom w:val="single" w:sz="4" w:space="0" w:color="000000"/>
                    <w:right w:val="single" w:sz="4" w:space="0" w:color="000000"/>
                  </w:tcBorders>
                  <w:vAlign w:val="center"/>
                </w:tcPr>
                <w:p w14:paraId="6C55B4C8" w14:textId="77777777" w:rsidR="008A4A0B" w:rsidRDefault="008A4A0B" w:rsidP="00381BEE">
                  <w:pPr>
                    <w:jc w:val="center"/>
                    <w:rPr>
                      <w:rFonts w:ascii="宋体" w:hAnsi="宋体" w:cs="宋体"/>
                      <w:sz w:val="18"/>
                      <w:szCs w:val="18"/>
                    </w:rPr>
                  </w:pPr>
                  <w:r>
                    <w:rPr>
                      <w:rFonts w:ascii="宋体" w:hAnsi="宋体" w:hint="eastAsia"/>
                      <w:sz w:val="18"/>
                      <w:szCs w:val="18"/>
                    </w:rPr>
                    <w:t>序号</w:t>
                  </w:r>
                </w:p>
              </w:tc>
              <w:tc>
                <w:tcPr>
                  <w:tcW w:w="1567" w:type="dxa"/>
                  <w:tcBorders>
                    <w:top w:val="single" w:sz="4" w:space="0" w:color="000000"/>
                    <w:left w:val="single" w:sz="4" w:space="0" w:color="000000"/>
                    <w:bottom w:val="single" w:sz="4" w:space="0" w:color="000000"/>
                    <w:right w:val="single" w:sz="4" w:space="0" w:color="000000"/>
                  </w:tcBorders>
                  <w:vAlign w:val="center"/>
                </w:tcPr>
                <w:p w14:paraId="2F054AF4" w14:textId="77777777" w:rsidR="008A4A0B" w:rsidRDefault="008A4A0B" w:rsidP="00381BEE">
                  <w:pPr>
                    <w:jc w:val="center"/>
                    <w:rPr>
                      <w:rFonts w:ascii="宋体" w:hAnsi="宋体" w:cs="宋体"/>
                      <w:sz w:val="18"/>
                      <w:szCs w:val="18"/>
                    </w:rPr>
                  </w:pPr>
                  <w:r>
                    <w:rPr>
                      <w:rFonts w:ascii="宋体" w:hAnsi="宋体" w:hint="eastAsia"/>
                      <w:sz w:val="18"/>
                      <w:szCs w:val="18"/>
                    </w:rPr>
                    <w:t>名称</w:t>
                  </w:r>
                </w:p>
              </w:tc>
              <w:tc>
                <w:tcPr>
                  <w:tcW w:w="6797" w:type="dxa"/>
                  <w:tcBorders>
                    <w:top w:val="single" w:sz="4" w:space="0" w:color="000000"/>
                    <w:left w:val="single" w:sz="4" w:space="0" w:color="000000"/>
                    <w:bottom w:val="single" w:sz="4" w:space="0" w:color="000000"/>
                    <w:right w:val="single" w:sz="4" w:space="0" w:color="000000"/>
                  </w:tcBorders>
                  <w:vAlign w:val="center"/>
                </w:tcPr>
                <w:p w14:paraId="79193480" w14:textId="77777777" w:rsidR="008A4A0B" w:rsidRDefault="008A4A0B" w:rsidP="00381BEE">
                  <w:pPr>
                    <w:jc w:val="center"/>
                    <w:rPr>
                      <w:rFonts w:ascii="宋体" w:hAnsi="宋体" w:cs="宋体"/>
                      <w:sz w:val="18"/>
                      <w:szCs w:val="18"/>
                    </w:rPr>
                  </w:pPr>
                  <w:r>
                    <w:rPr>
                      <w:rFonts w:ascii="宋体" w:hAnsi="宋体" w:hint="eastAsia"/>
                      <w:sz w:val="18"/>
                      <w:szCs w:val="18"/>
                    </w:rPr>
                    <w:t>功能</w:t>
                  </w:r>
                </w:p>
              </w:tc>
            </w:tr>
            <w:tr w:rsidR="008A4A0B" w14:paraId="16686EB3" w14:textId="77777777" w:rsidTr="00381BEE">
              <w:tc>
                <w:tcPr>
                  <w:tcW w:w="675" w:type="dxa"/>
                  <w:tcBorders>
                    <w:top w:val="single" w:sz="4" w:space="0" w:color="000000"/>
                    <w:left w:val="single" w:sz="4" w:space="0" w:color="000000"/>
                    <w:bottom w:val="single" w:sz="4" w:space="0" w:color="000000"/>
                    <w:right w:val="single" w:sz="4" w:space="0" w:color="000000"/>
                  </w:tcBorders>
                </w:tcPr>
                <w:p w14:paraId="36E90B96" w14:textId="77777777" w:rsidR="008A4A0B" w:rsidRDefault="008A4A0B" w:rsidP="00381BEE">
                  <w:pPr>
                    <w:rPr>
                      <w:rFonts w:ascii="宋体" w:hAnsi="宋体" w:hint="eastAsia"/>
                      <w:sz w:val="18"/>
                      <w:szCs w:val="18"/>
                    </w:rPr>
                  </w:pPr>
                </w:p>
                <w:p w14:paraId="256E50DC" w14:textId="77777777" w:rsidR="008A4A0B" w:rsidRDefault="008A4A0B" w:rsidP="00381BEE">
                  <w:pPr>
                    <w:rPr>
                      <w:rFonts w:ascii="宋体" w:hAnsi="宋体" w:cs="宋体"/>
                      <w:sz w:val="18"/>
                      <w:szCs w:val="18"/>
                    </w:rPr>
                  </w:pPr>
                  <w:r>
                    <w:rPr>
                      <w:rFonts w:ascii="宋体" w:hAnsi="宋体" w:hint="eastAsia"/>
                      <w:sz w:val="18"/>
                      <w:szCs w:val="18"/>
                    </w:rPr>
                    <w:t>1</w:t>
                  </w:r>
                </w:p>
              </w:tc>
              <w:tc>
                <w:tcPr>
                  <w:tcW w:w="1567" w:type="dxa"/>
                  <w:tcBorders>
                    <w:top w:val="single" w:sz="4" w:space="0" w:color="000000"/>
                    <w:left w:val="single" w:sz="4" w:space="0" w:color="000000"/>
                    <w:bottom w:val="single" w:sz="4" w:space="0" w:color="000000"/>
                    <w:right w:val="single" w:sz="4" w:space="0" w:color="000000"/>
                  </w:tcBorders>
                </w:tcPr>
                <w:p w14:paraId="1420D9D2" w14:textId="77777777" w:rsidR="008A4A0B" w:rsidRDefault="008A4A0B" w:rsidP="00381BEE">
                  <w:pPr>
                    <w:rPr>
                      <w:rFonts w:ascii="宋体" w:hAnsi="宋体" w:hint="eastAsia"/>
                      <w:sz w:val="18"/>
                      <w:szCs w:val="18"/>
                    </w:rPr>
                  </w:pPr>
                </w:p>
                <w:p w14:paraId="4B511538" w14:textId="77777777" w:rsidR="008A4A0B" w:rsidRDefault="008A4A0B" w:rsidP="00381BEE">
                  <w:pPr>
                    <w:rPr>
                      <w:rFonts w:ascii="宋体" w:hAnsi="宋体" w:cs="宋体"/>
                      <w:sz w:val="18"/>
                      <w:szCs w:val="18"/>
                    </w:rPr>
                  </w:pPr>
                  <w:r>
                    <w:rPr>
                      <w:rFonts w:ascii="宋体" w:hAnsi="宋体" w:hint="eastAsia"/>
                      <w:sz w:val="18"/>
                      <w:szCs w:val="18"/>
                    </w:rPr>
                    <w:t>单片机系统模块</w:t>
                  </w:r>
                </w:p>
              </w:tc>
              <w:tc>
                <w:tcPr>
                  <w:tcW w:w="6797" w:type="dxa"/>
                  <w:tcBorders>
                    <w:top w:val="single" w:sz="4" w:space="0" w:color="000000"/>
                    <w:left w:val="single" w:sz="4" w:space="0" w:color="000000"/>
                    <w:bottom w:val="single" w:sz="4" w:space="0" w:color="000000"/>
                    <w:right w:val="single" w:sz="4" w:space="0" w:color="000000"/>
                  </w:tcBorders>
                </w:tcPr>
                <w:p w14:paraId="00A7ED93" w14:textId="77777777" w:rsidR="008A4A0B" w:rsidRDefault="008A4A0B" w:rsidP="00381BEE">
                  <w:pPr>
                    <w:rPr>
                      <w:rFonts w:ascii="宋体" w:hAnsi="宋体" w:cs="宋体"/>
                      <w:sz w:val="18"/>
                      <w:szCs w:val="18"/>
                    </w:rPr>
                  </w:pPr>
                  <w:r>
                    <w:rPr>
                      <w:rFonts w:ascii="宋体" w:hAnsi="宋体" w:hint="eastAsia"/>
                      <w:sz w:val="18"/>
                      <w:szCs w:val="18"/>
                    </w:rPr>
                    <w:t>a.支持40脚DIP封装51系列单片机实验</w:t>
                  </w:r>
                </w:p>
                <w:p w14:paraId="4551C6EA" w14:textId="77777777" w:rsidR="008A4A0B" w:rsidRDefault="008A4A0B" w:rsidP="00381BEE">
                  <w:pPr>
                    <w:rPr>
                      <w:rFonts w:ascii="宋体" w:hAnsi="宋体" w:hint="eastAsia"/>
                      <w:sz w:val="18"/>
                      <w:szCs w:val="18"/>
                    </w:rPr>
                  </w:pPr>
                  <w:r>
                    <w:rPr>
                      <w:rFonts w:ascii="宋体" w:hAnsi="宋体" w:hint="eastAsia"/>
                      <w:sz w:val="18"/>
                      <w:szCs w:val="18"/>
                    </w:rPr>
                    <w:t>b.通过扩展转换</w:t>
                  </w:r>
                  <w:proofErr w:type="gramStart"/>
                  <w:r>
                    <w:rPr>
                      <w:rFonts w:ascii="宋体" w:hAnsi="宋体" w:hint="eastAsia"/>
                      <w:sz w:val="18"/>
                      <w:szCs w:val="18"/>
                    </w:rPr>
                    <w:t>板实现</w:t>
                  </w:r>
                  <w:proofErr w:type="gramEnd"/>
                  <w:r>
                    <w:rPr>
                      <w:rFonts w:ascii="宋体" w:hAnsi="宋体" w:hint="eastAsia"/>
                      <w:sz w:val="18"/>
                      <w:szCs w:val="18"/>
                    </w:rPr>
                    <w:t>其他单片机最小系统</w:t>
                  </w:r>
                </w:p>
                <w:p w14:paraId="6D48E6C8" w14:textId="77777777" w:rsidR="008A4A0B" w:rsidRDefault="008A4A0B" w:rsidP="00381BEE">
                  <w:pPr>
                    <w:rPr>
                      <w:rFonts w:ascii="宋体" w:hAnsi="宋体" w:hint="eastAsia"/>
                      <w:sz w:val="18"/>
                      <w:szCs w:val="18"/>
                    </w:rPr>
                  </w:pPr>
                  <w:r>
                    <w:rPr>
                      <w:rFonts w:ascii="宋体" w:hAnsi="宋体" w:hint="eastAsia"/>
                      <w:sz w:val="18"/>
                      <w:szCs w:val="18"/>
                    </w:rPr>
                    <w:t>c.独有的双排</w:t>
                  </w:r>
                  <w:proofErr w:type="gramStart"/>
                  <w:r>
                    <w:rPr>
                      <w:rFonts w:ascii="宋体" w:hAnsi="宋体" w:hint="eastAsia"/>
                      <w:sz w:val="18"/>
                      <w:szCs w:val="18"/>
                    </w:rPr>
                    <w:t>针完全</w:t>
                  </w:r>
                  <w:proofErr w:type="gramEnd"/>
                  <w:r>
                    <w:rPr>
                      <w:rFonts w:ascii="宋体" w:hAnsi="宋体" w:hint="eastAsia"/>
                      <w:sz w:val="18"/>
                      <w:szCs w:val="18"/>
                    </w:rPr>
                    <w:t>引出，解决IO共用问题</w:t>
                  </w:r>
                </w:p>
                <w:p w14:paraId="20CA81EA" w14:textId="77777777" w:rsidR="008A4A0B" w:rsidRDefault="008A4A0B" w:rsidP="00381BEE">
                  <w:pPr>
                    <w:rPr>
                      <w:rFonts w:ascii="宋体" w:hAnsi="宋体" w:hint="eastAsia"/>
                      <w:sz w:val="18"/>
                      <w:szCs w:val="18"/>
                    </w:rPr>
                  </w:pPr>
                  <w:r>
                    <w:rPr>
                      <w:rFonts w:ascii="宋体" w:hAnsi="宋体" w:hint="eastAsia"/>
                      <w:sz w:val="18"/>
                      <w:szCs w:val="18"/>
                    </w:rPr>
                    <w:t>d.优质锁紧插座可作为编程器使用，</w:t>
                  </w:r>
                  <w:proofErr w:type="gramStart"/>
                  <w:r>
                    <w:rPr>
                      <w:rFonts w:ascii="宋体" w:hAnsi="宋体" w:hint="eastAsia"/>
                      <w:sz w:val="18"/>
                      <w:szCs w:val="18"/>
                    </w:rPr>
                    <w:t>批量烧写芯片</w:t>
                  </w:r>
                  <w:proofErr w:type="gramEnd"/>
                </w:p>
                <w:p w14:paraId="13E6C035" w14:textId="77777777" w:rsidR="008A4A0B" w:rsidRDefault="008A4A0B" w:rsidP="00381BEE">
                  <w:pPr>
                    <w:rPr>
                      <w:rFonts w:ascii="宋体" w:hAnsi="宋体" w:cs="宋体"/>
                      <w:sz w:val="18"/>
                      <w:szCs w:val="18"/>
                    </w:rPr>
                  </w:pPr>
                  <w:r>
                    <w:rPr>
                      <w:rFonts w:ascii="宋体" w:hAnsi="宋体" w:hint="eastAsia"/>
                      <w:sz w:val="18"/>
                      <w:szCs w:val="18"/>
                    </w:rPr>
                    <w:t>e.可以和开发板上的任意模块连接组合实现不同功能</w:t>
                  </w:r>
                </w:p>
              </w:tc>
            </w:tr>
            <w:tr w:rsidR="008A4A0B" w14:paraId="373AFC85" w14:textId="77777777" w:rsidTr="00381BEE">
              <w:tc>
                <w:tcPr>
                  <w:tcW w:w="675" w:type="dxa"/>
                  <w:tcBorders>
                    <w:top w:val="single" w:sz="4" w:space="0" w:color="000000"/>
                    <w:left w:val="single" w:sz="4" w:space="0" w:color="000000"/>
                    <w:bottom w:val="single" w:sz="4" w:space="0" w:color="000000"/>
                    <w:right w:val="single" w:sz="4" w:space="0" w:color="000000"/>
                  </w:tcBorders>
                </w:tcPr>
                <w:p w14:paraId="3F6B7A68" w14:textId="77777777" w:rsidR="008A4A0B" w:rsidRDefault="008A4A0B" w:rsidP="00381BEE">
                  <w:pPr>
                    <w:rPr>
                      <w:rFonts w:ascii="宋体" w:hAnsi="宋体" w:hint="eastAsia"/>
                      <w:sz w:val="18"/>
                      <w:szCs w:val="18"/>
                    </w:rPr>
                  </w:pPr>
                </w:p>
                <w:p w14:paraId="1943B629" w14:textId="77777777" w:rsidR="008A4A0B" w:rsidRDefault="008A4A0B" w:rsidP="00381BEE">
                  <w:pPr>
                    <w:rPr>
                      <w:rFonts w:ascii="宋体" w:hAnsi="宋体" w:cs="宋体"/>
                      <w:sz w:val="18"/>
                      <w:szCs w:val="18"/>
                    </w:rPr>
                  </w:pPr>
                  <w:r>
                    <w:rPr>
                      <w:rFonts w:ascii="宋体" w:hAnsi="宋体" w:hint="eastAsia"/>
                      <w:sz w:val="18"/>
                      <w:szCs w:val="18"/>
                    </w:rPr>
                    <w:t>2</w:t>
                  </w:r>
                </w:p>
              </w:tc>
              <w:tc>
                <w:tcPr>
                  <w:tcW w:w="1567" w:type="dxa"/>
                  <w:tcBorders>
                    <w:top w:val="single" w:sz="4" w:space="0" w:color="000000"/>
                    <w:left w:val="single" w:sz="4" w:space="0" w:color="000000"/>
                    <w:bottom w:val="single" w:sz="4" w:space="0" w:color="000000"/>
                    <w:right w:val="single" w:sz="4" w:space="0" w:color="000000"/>
                  </w:tcBorders>
                </w:tcPr>
                <w:p w14:paraId="55AFF638" w14:textId="77777777" w:rsidR="008A4A0B" w:rsidRDefault="008A4A0B" w:rsidP="00381BEE">
                  <w:pPr>
                    <w:rPr>
                      <w:rFonts w:ascii="宋体" w:hAnsi="宋体" w:hint="eastAsia"/>
                      <w:sz w:val="18"/>
                      <w:szCs w:val="18"/>
                    </w:rPr>
                  </w:pPr>
                </w:p>
                <w:p w14:paraId="5A85AC71" w14:textId="77777777" w:rsidR="008A4A0B" w:rsidRDefault="008A4A0B" w:rsidP="00381BEE">
                  <w:pPr>
                    <w:rPr>
                      <w:rFonts w:ascii="宋体" w:hAnsi="宋体" w:cs="宋体"/>
                      <w:sz w:val="18"/>
                      <w:szCs w:val="18"/>
                    </w:rPr>
                  </w:pPr>
                  <w:proofErr w:type="gramStart"/>
                  <w:r>
                    <w:rPr>
                      <w:rFonts w:ascii="宋体" w:hAnsi="宋体" w:hint="eastAsia"/>
                      <w:sz w:val="18"/>
                      <w:szCs w:val="18"/>
                    </w:rPr>
                    <w:t>1路共阳数码</w:t>
                  </w:r>
                  <w:proofErr w:type="gramEnd"/>
                  <w:r>
                    <w:rPr>
                      <w:rFonts w:ascii="宋体" w:hAnsi="宋体" w:hint="eastAsia"/>
                      <w:sz w:val="18"/>
                      <w:szCs w:val="18"/>
                    </w:rPr>
                    <w:t>管0.56吋</w:t>
                  </w:r>
                </w:p>
              </w:tc>
              <w:tc>
                <w:tcPr>
                  <w:tcW w:w="6797" w:type="dxa"/>
                  <w:tcBorders>
                    <w:top w:val="single" w:sz="4" w:space="0" w:color="000000"/>
                    <w:left w:val="single" w:sz="4" w:space="0" w:color="000000"/>
                    <w:bottom w:val="single" w:sz="4" w:space="0" w:color="000000"/>
                    <w:right w:val="single" w:sz="4" w:space="0" w:color="000000"/>
                  </w:tcBorders>
                </w:tcPr>
                <w:p w14:paraId="55354CAE" w14:textId="77777777" w:rsidR="008A4A0B" w:rsidRDefault="008A4A0B" w:rsidP="00381BEE">
                  <w:pPr>
                    <w:rPr>
                      <w:rFonts w:ascii="宋体" w:hAnsi="宋体" w:cs="宋体"/>
                      <w:sz w:val="18"/>
                      <w:szCs w:val="18"/>
                    </w:rPr>
                  </w:pPr>
                  <w:r>
                    <w:rPr>
                      <w:rFonts w:ascii="宋体" w:hAnsi="宋体" w:hint="eastAsia"/>
                      <w:sz w:val="18"/>
                      <w:szCs w:val="18"/>
                    </w:rPr>
                    <w:t>a. 0.56吋共阳数码管，1路，单片机IO低电平直驱动。与共阴数码管对比学习。提供数码管段码查询软件，方便理解数码管结构。</w:t>
                  </w:r>
                </w:p>
                <w:p w14:paraId="78CBA30C" w14:textId="77777777" w:rsidR="008A4A0B" w:rsidRDefault="008A4A0B" w:rsidP="00381BEE">
                  <w:pPr>
                    <w:rPr>
                      <w:rFonts w:ascii="宋体" w:hAnsi="宋体" w:cs="宋体"/>
                      <w:sz w:val="18"/>
                      <w:szCs w:val="18"/>
                    </w:rPr>
                  </w:pPr>
                  <w:r>
                    <w:rPr>
                      <w:rFonts w:ascii="宋体" w:hAnsi="宋体" w:hint="eastAsia"/>
                      <w:sz w:val="18"/>
                      <w:szCs w:val="18"/>
                    </w:rPr>
                    <w:t>b.数码管可以显示0-9，A-F，还有更多字符，都可以使用德飞</w:t>
                  </w:r>
                  <w:proofErr w:type="gramStart"/>
                  <w:r>
                    <w:rPr>
                      <w:rFonts w:ascii="宋体" w:hAnsi="宋体" w:hint="eastAsia"/>
                      <w:sz w:val="18"/>
                      <w:szCs w:val="18"/>
                    </w:rPr>
                    <w:t>莱</w:t>
                  </w:r>
                  <w:proofErr w:type="gramEnd"/>
                  <w:r>
                    <w:rPr>
                      <w:rFonts w:ascii="宋体" w:hAnsi="宋体" w:hint="eastAsia"/>
                      <w:sz w:val="18"/>
                      <w:szCs w:val="18"/>
                    </w:rPr>
                    <w:t>数码管段码查询软件操作。</w:t>
                  </w:r>
                </w:p>
              </w:tc>
            </w:tr>
            <w:tr w:rsidR="008A4A0B" w14:paraId="442E62C7" w14:textId="77777777" w:rsidTr="00381BEE">
              <w:tc>
                <w:tcPr>
                  <w:tcW w:w="675" w:type="dxa"/>
                  <w:tcBorders>
                    <w:top w:val="single" w:sz="4" w:space="0" w:color="000000"/>
                    <w:left w:val="single" w:sz="4" w:space="0" w:color="000000"/>
                    <w:bottom w:val="single" w:sz="4" w:space="0" w:color="000000"/>
                    <w:right w:val="single" w:sz="4" w:space="0" w:color="000000"/>
                  </w:tcBorders>
                </w:tcPr>
                <w:p w14:paraId="6CF64937" w14:textId="77777777" w:rsidR="008A4A0B" w:rsidRDefault="008A4A0B" w:rsidP="00381BEE">
                  <w:pPr>
                    <w:rPr>
                      <w:rFonts w:ascii="宋体" w:hAnsi="宋体" w:cs="宋体"/>
                      <w:sz w:val="18"/>
                      <w:szCs w:val="18"/>
                    </w:rPr>
                  </w:pPr>
                  <w:r>
                    <w:rPr>
                      <w:rFonts w:ascii="宋体" w:hAnsi="宋体" w:hint="eastAsia"/>
                      <w:sz w:val="18"/>
                      <w:szCs w:val="18"/>
                    </w:rPr>
                    <w:t>3</w:t>
                  </w:r>
                </w:p>
              </w:tc>
              <w:tc>
                <w:tcPr>
                  <w:tcW w:w="1567" w:type="dxa"/>
                  <w:tcBorders>
                    <w:top w:val="single" w:sz="4" w:space="0" w:color="000000"/>
                    <w:left w:val="single" w:sz="4" w:space="0" w:color="000000"/>
                    <w:bottom w:val="single" w:sz="4" w:space="0" w:color="000000"/>
                    <w:right w:val="single" w:sz="4" w:space="0" w:color="000000"/>
                  </w:tcBorders>
                </w:tcPr>
                <w:p w14:paraId="3F63A716" w14:textId="77777777" w:rsidR="008A4A0B" w:rsidRDefault="008A4A0B" w:rsidP="00381BEE">
                  <w:pPr>
                    <w:rPr>
                      <w:rFonts w:ascii="宋体" w:hAnsi="宋体" w:cs="宋体"/>
                      <w:sz w:val="18"/>
                      <w:szCs w:val="18"/>
                    </w:rPr>
                  </w:pPr>
                  <w:r>
                    <w:rPr>
                      <w:rFonts w:ascii="宋体" w:hAnsi="宋体" w:hint="eastAsia"/>
                      <w:sz w:val="18"/>
                      <w:szCs w:val="18"/>
                    </w:rPr>
                    <w:t>8路LED灯模块</w:t>
                  </w:r>
                </w:p>
              </w:tc>
              <w:tc>
                <w:tcPr>
                  <w:tcW w:w="6797" w:type="dxa"/>
                  <w:tcBorders>
                    <w:top w:val="single" w:sz="4" w:space="0" w:color="000000"/>
                    <w:left w:val="single" w:sz="4" w:space="0" w:color="000000"/>
                    <w:bottom w:val="single" w:sz="4" w:space="0" w:color="000000"/>
                    <w:right w:val="single" w:sz="4" w:space="0" w:color="000000"/>
                  </w:tcBorders>
                </w:tcPr>
                <w:p w14:paraId="6D0DC43E" w14:textId="77777777" w:rsidR="008A4A0B" w:rsidRDefault="008A4A0B" w:rsidP="00381BEE">
                  <w:pPr>
                    <w:rPr>
                      <w:rFonts w:ascii="宋体" w:hAnsi="宋体" w:cs="宋体"/>
                      <w:sz w:val="18"/>
                      <w:szCs w:val="18"/>
                    </w:rPr>
                  </w:pPr>
                  <w:r>
                    <w:rPr>
                      <w:rFonts w:ascii="宋体" w:hAnsi="宋体" w:hint="eastAsia"/>
                      <w:sz w:val="18"/>
                      <w:szCs w:val="18"/>
                    </w:rPr>
                    <w:t>单片机模块，使用</w:t>
                  </w:r>
                  <w:proofErr w:type="gramStart"/>
                  <w:r>
                    <w:rPr>
                      <w:rFonts w:ascii="宋体" w:hAnsi="宋体" w:hint="eastAsia"/>
                      <w:sz w:val="18"/>
                      <w:szCs w:val="18"/>
                    </w:rPr>
                    <w:t>高亮贴片</w:t>
                  </w:r>
                  <w:proofErr w:type="gramEnd"/>
                  <w:r>
                    <w:rPr>
                      <w:rFonts w:ascii="宋体" w:hAnsi="宋体" w:hint="eastAsia"/>
                      <w:sz w:val="18"/>
                      <w:szCs w:val="18"/>
                    </w:rPr>
                    <w:t>LED，可以做指示灯，直线排列，直映射到对应的单片机端口，方便直观。同时可以作为端口的上</w:t>
                  </w:r>
                  <w:proofErr w:type="gramStart"/>
                  <w:r>
                    <w:rPr>
                      <w:rFonts w:ascii="宋体" w:hAnsi="宋体" w:hint="eastAsia"/>
                      <w:sz w:val="18"/>
                      <w:szCs w:val="18"/>
                    </w:rPr>
                    <w:t>拉功能</w:t>
                  </w:r>
                  <w:proofErr w:type="gramEnd"/>
                  <w:r>
                    <w:rPr>
                      <w:rFonts w:ascii="宋体" w:hAnsi="宋体" w:hint="eastAsia"/>
                      <w:sz w:val="18"/>
                      <w:szCs w:val="18"/>
                    </w:rPr>
                    <w:t>比如</w:t>
                  </w:r>
                  <w:proofErr w:type="spellStart"/>
                  <w:r>
                    <w:rPr>
                      <w:rFonts w:ascii="宋体" w:hAnsi="宋体" w:hint="eastAsia"/>
                      <w:sz w:val="18"/>
                      <w:szCs w:val="18"/>
                    </w:rPr>
                    <w:t>iic</w:t>
                  </w:r>
                  <w:proofErr w:type="spellEnd"/>
                  <w:r>
                    <w:rPr>
                      <w:rFonts w:ascii="宋体" w:hAnsi="宋体" w:hint="eastAsia"/>
                      <w:sz w:val="18"/>
                      <w:szCs w:val="18"/>
                    </w:rPr>
                    <w:t>总线、直流驱动模块、舵机等等。由于</w:t>
                  </w:r>
                  <w:proofErr w:type="gramStart"/>
                  <w:r>
                    <w:rPr>
                      <w:rFonts w:ascii="宋体" w:hAnsi="宋体" w:hint="eastAsia"/>
                      <w:sz w:val="18"/>
                      <w:szCs w:val="18"/>
                    </w:rPr>
                    <w:t>本开发板</w:t>
                  </w:r>
                  <w:proofErr w:type="gramEnd"/>
                  <w:r>
                    <w:rPr>
                      <w:rFonts w:ascii="宋体" w:hAnsi="宋体" w:hint="eastAsia"/>
                      <w:sz w:val="18"/>
                      <w:szCs w:val="18"/>
                    </w:rPr>
                    <w:t>使用了双排针，可以方便的同时连接LED模块和外设模块</w:t>
                  </w:r>
                </w:p>
              </w:tc>
            </w:tr>
            <w:tr w:rsidR="008A4A0B" w14:paraId="01C56E53" w14:textId="77777777" w:rsidTr="00381BEE">
              <w:tc>
                <w:tcPr>
                  <w:tcW w:w="675" w:type="dxa"/>
                  <w:tcBorders>
                    <w:top w:val="single" w:sz="4" w:space="0" w:color="000000"/>
                    <w:left w:val="single" w:sz="4" w:space="0" w:color="000000"/>
                    <w:bottom w:val="single" w:sz="4" w:space="0" w:color="000000"/>
                    <w:right w:val="single" w:sz="4" w:space="0" w:color="000000"/>
                  </w:tcBorders>
                </w:tcPr>
                <w:p w14:paraId="429047A1" w14:textId="77777777" w:rsidR="008A4A0B" w:rsidRDefault="008A4A0B" w:rsidP="00381BEE">
                  <w:pPr>
                    <w:rPr>
                      <w:rFonts w:ascii="宋体" w:hAnsi="宋体" w:cs="宋体"/>
                      <w:sz w:val="18"/>
                      <w:szCs w:val="18"/>
                    </w:rPr>
                  </w:pPr>
                  <w:r>
                    <w:rPr>
                      <w:rFonts w:ascii="宋体" w:hAnsi="宋体" w:hint="eastAsia"/>
                      <w:sz w:val="18"/>
                      <w:szCs w:val="18"/>
                    </w:rPr>
                    <w:t>4</w:t>
                  </w:r>
                </w:p>
              </w:tc>
              <w:tc>
                <w:tcPr>
                  <w:tcW w:w="1567" w:type="dxa"/>
                  <w:tcBorders>
                    <w:top w:val="single" w:sz="4" w:space="0" w:color="000000"/>
                    <w:left w:val="single" w:sz="4" w:space="0" w:color="000000"/>
                    <w:bottom w:val="single" w:sz="4" w:space="0" w:color="000000"/>
                    <w:right w:val="single" w:sz="4" w:space="0" w:color="000000"/>
                  </w:tcBorders>
                </w:tcPr>
                <w:p w14:paraId="3418D570" w14:textId="77777777" w:rsidR="008A4A0B" w:rsidRDefault="008A4A0B" w:rsidP="00381BEE">
                  <w:pPr>
                    <w:rPr>
                      <w:rFonts w:ascii="宋体" w:hAnsi="宋体" w:cs="宋体"/>
                      <w:sz w:val="18"/>
                      <w:szCs w:val="18"/>
                    </w:rPr>
                  </w:pPr>
                  <w:proofErr w:type="gramStart"/>
                  <w:r>
                    <w:rPr>
                      <w:rFonts w:ascii="宋体" w:hAnsi="宋体" w:hint="eastAsia"/>
                      <w:sz w:val="18"/>
                      <w:szCs w:val="18"/>
                    </w:rPr>
                    <w:t>共阴数码</w:t>
                  </w:r>
                  <w:proofErr w:type="gramEnd"/>
                  <w:r>
                    <w:rPr>
                      <w:rFonts w:ascii="宋体" w:hAnsi="宋体" w:hint="eastAsia"/>
                      <w:sz w:val="18"/>
                      <w:szCs w:val="18"/>
                    </w:rPr>
                    <w:t>管</w:t>
                  </w:r>
                </w:p>
              </w:tc>
              <w:tc>
                <w:tcPr>
                  <w:tcW w:w="6797" w:type="dxa"/>
                  <w:tcBorders>
                    <w:top w:val="single" w:sz="4" w:space="0" w:color="000000"/>
                    <w:left w:val="single" w:sz="4" w:space="0" w:color="000000"/>
                    <w:bottom w:val="single" w:sz="4" w:space="0" w:color="000000"/>
                    <w:right w:val="single" w:sz="4" w:space="0" w:color="000000"/>
                  </w:tcBorders>
                </w:tcPr>
                <w:p w14:paraId="37C0FD62" w14:textId="77777777" w:rsidR="008A4A0B" w:rsidRDefault="008A4A0B" w:rsidP="00381BEE">
                  <w:pPr>
                    <w:rPr>
                      <w:rFonts w:ascii="宋体" w:hAnsi="宋体" w:cs="宋体"/>
                      <w:sz w:val="18"/>
                      <w:szCs w:val="18"/>
                    </w:rPr>
                  </w:pPr>
                  <w:r>
                    <w:rPr>
                      <w:rFonts w:ascii="宋体" w:hAnsi="宋体" w:hint="eastAsia"/>
                      <w:sz w:val="18"/>
                      <w:szCs w:val="18"/>
                    </w:rPr>
                    <w:t>2片HC573直接驱动，使用动态扫描方式，位码、</w:t>
                  </w:r>
                  <w:proofErr w:type="gramStart"/>
                  <w:r>
                    <w:rPr>
                      <w:rFonts w:ascii="宋体" w:hAnsi="宋体" w:hint="eastAsia"/>
                      <w:sz w:val="18"/>
                      <w:szCs w:val="18"/>
                    </w:rPr>
                    <w:t>段码标识</w:t>
                  </w:r>
                  <w:proofErr w:type="gramEnd"/>
                  <w:r>
                    <w:rPr>
                      <w:rFonts w:ascii="宋体" w:hAnsi="宋体" w:hint="eastAsia"/>
                      <w:sz w:val="18"/>
                      <w:szCs w:val="18"/>
                    </w:rPr>
                    <w:t>明显，带有电源控制跳帽，不使用时降低功耗并消除乱闪现</w:t>
                  </w:r>
                  <w:proofErr w:type="gramStart"/>
                  <w:r>
                    <w:rPr>
                      <w:rFonts w:ascii="宋体" w:hAnsi="宋体" w:hint="eastAsia"/>
                      <w:sz w:val="18"/>
                      <w:szCs w:val="18"/>
                    </w:rPr>
                    <w:t>象</w:t>
                  </w:r>
                  <w:proofErr w:type="gramEnd"/>
                  <w:r>
                    <w:rPr>
                      <w:rFonts w:ascii="宋体" w:hAnsi="宋体" w:hint="eastAsia"/>
                      <w:sz w:val="18"/>
                      <w:szCs w:val="18"/>
                    </w:rPr>
                    <w:t>。0.36寸高亮数码管，寿命长，亮度均匀。数码管是单片机的基础内容，开发</w:t>
                  </w:r>
                  <w:proofErr w:type="gramStart"/>
                  <w:r>
                    <w:rPr>
                      <w:rFonts w:ascii="宋体" w:hAnsi="宋体" w:hint="eastAsia"/>
                      <w:sz w:val="18"/>
                      <w:szCs w:val="18"/>
                    </w:rPr>
                    <w:t>板配套</w:t>
                  </w:r>
                  <w:proofErr w:type="gramEnd"/>
                  <w:r>
                    <w:rPr>
                      <w:rFonts w:ascii="宋体" w:hAnsi="宋体" w:hint="eastAsia"/>
                      <w:sz w:val="18"/>
                      <w:szCs w:val="18"/>
                    </w:rPr>
                    <w:t>多个测试样例，简单到复杂到综合非常齐全。</w:t>
                  </w:r>
                </w:p>
              </w:tc>
            </w:tr>
            <w:tr w:rsidR="008A4A0B" w14:paraId="391666F4" w14:textId="77777777" w:rsidTr="00381BEE">
              <w:tc>
                <w:tcPr>
                  <w:tcW w:w="675" w:type="dxa"/>
                  <w:tcBorders>
                    <w:top w:val="single" w:sz="4" w:space="0" w:color="000000"/>
                    <w:left w:val="single" w:sz="4" w:space="0" w:color="000000"/>
                    <w:bottom w:val="single" w:sz="4" w:space="0" w:color="000000"/>
                    <w:right w:val="single" w:sz="4" w:space="0" w:color="000000"/>
                  </w:tcBorders>
                </w:tcPr>
                <w:p w14:paraId="0E2611D7" w14:textId="77777777" w:rsidR="008A4A0B" w:rsidRDefault="008A4A0B" w:rsidP="00381BEE">
                  <w:pPr>
                    <w:rPr>
                      <w:rFonts w:ascii="宋体" w:hAnsi="宋体" w:cs="宋体"/>
                      <w:sz w:val="18"/>
                      <w:szCs w:val="18"/>
                    </w:rPr>
                  </w:pPr>
                  <w:r>
                    <w:rPr>
                      <w:rFonts w:ascii="宋体" w:hAnsi="宋体" w:hint="eastAsia"/>
                      <w:sz w:val="18"/>
                      <w:szCs w:val="18"/>
                    </w:rPr>
                    <w:t>5</w:t>
                  </w:r>
                </w:p>
              </w:tc>
              <w:tc>
                <w:tcPr>
                  <w:tcW w:w="1567" w:type="dxa"/>
                  <w:tcBorders>
                    <w:top w:val="single" w:sz="4" w:space="0" w:color="000000"/>
                    <w:left w:val="single" w:sz="4" w:space="0" w:color="000000"/>
                    <w:bottom w:val="single" w:sz="4" w:space="0" w:color="000000"/>
                    <w:right w:val="single" w:sz="4" w:space="0" w:color="000000"/>
                  </w:tcBorders>
                </w:tcPr>
                <w:p w14:paraId="6587149C" w14:textId="77777777" w:rsidR="008A4A0B" w:rsidRDefault="008A4A0B" w:rsidP="00381BEE">
                  <w:pPr>
                    <w:rPr>
                      <w:rFonts w:ascii="宋体" w:hAnsi="宋体" w:cs="宋体"/>
                      <w:sz w:val="18"/>
                      <w:szCs w:val="18"/>
                    </w:rPr>
                  </w:pPr>
                  <w:r>
                    <w:rPr>
                      <w:rFonts w:ascii="宋体" w:hAnsi="宋体" w:hint="eastAsia"/>
                      <w:sz w:val="18"/>
                      <w:szCs w:val="18"/>
                    </w:rPr>
                    <w:t>4×4矩阵键盘</w:t>
                  </w:r>
                </w:p>
              </w:tc>
              <w:tc>
                <w:tcPr>
                  <w:tcW w:w="6797" w:type="dxa"/>
                  <w:tcBorders>
                    <w:top w:val="single" w:sz="4" w:space="0" w:color="000000"/>
                    <w:left w:val="single" w:sz="4" w:space="0" w:color="000000"/>
                    <w:bottom w:val="single" w:sz="4" w:space="0" w:color="000000"/>
                    <w:right w:val="single" w:sz="4" w:space="0" w:color="000000"/>
                  </w:tcBorders>
                </w:tcPr>
                <w:p w14:paraId="0A2E9BA9" w14:textId="77777777" w:rsidR="008A4A0B" w:rsidRDefault="008A4A0B" w:rsidP="00381BEE">
                  <w:pPr>
                    <w:rPr>
                      <w:rFonts w:ascii="宋体" w:hAnsi="宋体" w:cs="宋体"/>
                      <w:sz w:val="18"/>
                      <w:szCs w:val="18"/>
                    </w:rPr>
                  </w:pPr>
                  <w:r>
                    <w:rPr>
                      <w:rFonts w:ascii="宋体" w:hAnsi="宋体" w:hint="eastAsia"/>
                      <w:sz w:val="18"/>
                      <w:szCs w:val="18"/>
                    </w:rPr>
                    <w:t>标准4×4矩阵键盘，带中断功能键盘标示符清晰，简洁。内含多种测试样例，行列扫描，反射扫描，中断处理，计算器功能等。</w:t>
                  </w:r>
                </w:p>
              </w:tc>
            </w:tr>
            <w:tr w:rsidR="008A4A0B" w14:paraId="32BCF2E3" w14:textId="77777777" w:rsidTr="00381BEE">
              <w:tc>
                <w:tcPr>
                  <w:tcW w:w="675" w:type="dxa"/>
                  <w:tcBorders>
                    <w:top w:val="single" w:sz="4" w:space="0" w:color="000000"/>
                    <w:left w:val="single" w:sz="4" w:space="0" w:color="000000"/>
                    <w:bottom w:val="single" w:sz="4" w:space="0" w:color="000000"/>
                    <w:right w:val="single" w:sz="4" w:space="0" w:color="000000"/>
                  </w:tcBorders>
                </w:tcPr>
                <w:p w14:paraId="2B788033" w14:textId="77777777" w:rsidR="008A4A0B" w:rsidRDefault="008A4A0B" w:rsidP="00381BEE">
                  <w:pPr>
                    <w:rPr>
                      <w:rFonts w:ascii="宋体" w:hAnsi="宋体" w:cs="宋体"/>
                      <w:sz w:val="18"/>
                      <w:szCs w:val="18"/>
                    </w:rPr>
                  </w:pPr>
                  <w:r>
                    <w:rPr>
                      <w:rFonts w:ascii="宋体" w:hAnsi="宋体" w:hint="eastAsia"/>
                      <w:sz w:val="18"/>
                      <w:szCs w:val="18"/>
                    </w:rPr>
                    <w:t>6</w:t>
                  </w:r>
                </w:p>
              </w:tc>
              <w:tc>
                <w:tcPr>
                  <w:tcW w:w="1567" w:type="dxa"/>
                  <w:tcBorders>
                    <w:top w:val="single" w:sz="4" w:space="0" w:color="000000"/>
                    <w:left w:val="single" w:sz="4" w:space="0" w:color="000000"/>
                    <w:bottom w:val="single" w:sz="4" w:space="0" w:color="000000"/>
                    <w:right w:val="single" w:sz="4" w:space="0" w:color="000000"/>
                  </w:tcBorders>
                </w:tcPr>
                <w:p w14:paraId="48DAEB09" w14:textId="77777777" w:rsidR="008A4A0B" w:rsidRDefault="008A4A0B" w:rsidP="00381BEE">
                  <w:pPr>
                    <w:rPr>
                      <w:rFonts w:ascii="宋体" w:hAnsi="宋体" w:cs="宋体"/>
                      <w:sz w:val="18"/>
                      <w:szCs w:val="18"/>
                    </w:rPr>
                  </w:pPr>
                  <w:r>
                    <w:rPr>
                      <w:rFonts w:ascii="宋体" w:hAnsi="宋体" w:hint="eastAsia"/>
                      <w:sz w:val="18"/>
                      <w:szCs w:val="18"/>
                    </w:rPr>
                    <w:t>8路独立按键</w:t>
                  </w:r>
                </w:p>
              </w:tc>
              <w:tc>
                <w:tcPr>
                  <w:tcW w:w="6797" w:type="dxa"/>
                  <w:tcBorders>
                    <w:top w:val="single" w:sz="4" w:space="0" w:color="000000"/>
                    <w:left w:val="single" w:sz="4" w:space="0" w:color="000000"/>
                    <w:bottom w:val="single" w:sz="4" w:space="0" w:color="000000"/>
                    <w:right w:val="single" w:sz="4" w:space="0" w:color="000000"/>
                  </w:tcBorders>
                </w:tcPr>
                <w:p w14:paraId="11778F31" w14:textId="77777777" w:rsidR="008A4A0B" w:rsidRDefault="008A4A0B" w:rsidP="00381BEE">
                  <w:pPr>
                    <w:rPr>
                      <w:rFonts w:ascii="宋体" w:hAnsi="宋体" w:cs="宋体"/>
                      <w:sz w:val="18"/>
                      <w:szCs w:val="18"/>
                    </w:rPr>
                  </w:pPr>
                  <w:r>
                    <w:rPr>
                      <w:rFonts w:ascii="宋体" w:hAnsi="宋体" w:hint="eastAsia"/>
                      <w:sz w:val="18"/>
                      <w:szCs w:val="18"/>
                    </w:rPr>
                    <w:t>8路独立按键，低电平有效，按键有标示符合按键号。无源连接方式，可以任意驳接单片机IO端口。提供多种测试样例，如去抖，长按、</w:t>
                  </w:r>
                  <w:proofErr w:type="gramStart"/>
                  <w:r>
                    <w:rPr>
                      <w:rFonts w:ascii="宋体" w:hAnsi="宋体" w:hint="eastAsia"/>
                      <w:sz w:val="18"/>
                      <w:szCs w:val="18"/>
                    </w:rPr>
                    <w:t>短按功能</w:t>
                  </w:r>
                  <w:proofErr w:type="gramEnd"/>
                  <w:r>
                    <w:rPr>
                      <w:rFonts w:ascii="宋体" w:hAnsi="宋体" w:hint="eastAsia"/>
                      <w:sz w:val="18"/>
                      <w:szCs w:val="18"/>
                    </w:rPr>
                    <w:t>。可以单独使用，也可以8路一起检测。</w:t>
                  </w:r>
                </w:p>
              </w:tc>
            </w:tr>
            <w:tr w:rsidR="008A4A0B" w14:paraId="49755592" w14:textId="77777777" w:rsidTr="00381BEE">
              <w:tc>
                <w:tcPr>
                  <w:tcW w:w="675" w:type="dxa"/>
                  <w:tcBorders>
                    <w:top w:val="single" w:sz="4" w:space="0" w:color="000000"/>
                    <w:left w:val="single" w:sz="4" w:space="0" w:color="000000"/>
                    <w:bottom w:val="single" w:sz="4" w:space="0" w:color="000000"/>
                    <w:right w:val="single" w:sz="4" w:space="0" w:color="000000"/>
                  </w:tcBorders>
                </w:tcPr>
                <w:p w14:paraId="15BECF20" w14:textId="77777777" w:rsidR="008A4A0B" w:rsidRDefault="008A4A0B" w:rsidP="00381BEE">
                  <w:pPr>
                    <w:rPr>
                      <w:rFonts w:ascii="宋体" w:hAnsi="宋体" w:cs="宋体"/>
                      <w:sz w:val="18"/>
                      <w:szCs w:val="18"/>
                    </w:rPr>
                  </w:pPr>
                  <w:r>
                    <w:rPr>
                      <w:rFonts w:ascii="宋体" w:hAnsi="宋体" w:hint="eastAsia"/>
                      <w:sz w:val="18"/>
                      <w:szCs w:val="18"/>
                    </w:rPr>
                    <w:t>7</w:t>
                  </w:r>
                </w:p>
              </w:tc>
              <w:tc>
                <w:tcPr>
                  <w:tcW w:w="1567" w:type="dxa"/>
                  <w:tcBorders>
                    <w:top w:val="single" w:sz="4" w:space="0" w:color="000000"/>
                    <w:left w:val="single" w:sz="4" w:space="0" w:color="000000"/>
                    <w:bottom w:val="single" w:sz="4" w:space="0" w:color="000000"/>
                    <w:right w:val="single" w:sz="4" w:space="0" w:color="000000"/>
                  </w:tcBorders>
                </w:tcPr>
                <w:p w14:paraId="541CBE3D" w14:textId="77777777" w:rsidR="008A4A0B" w:rsidRDefault="008A4A0B" w:rsidP="00381BEE">
                  <w:pPr>
                    <w:rPr>
                      <w:rFonts w:ascii="宋体" w:hAnsi="宋体" w:cs="宋体"/>
                      <w:sz w:val="18"/>
                      <w:szCs w:val="18"/>
                    </w:rPr>
                  </w:pPr>
                  <w:r>
                    <w:rPr>
                      <w:rFonts w:ascii="宋体" w:hAnsi="宋体" w:hint="eastAsia"/>
                      <w:sz w:val="18"/>
                      <w:szCs w:val="18"/>
                    </w:rPr>
                    <w:t>USB供电、通信模块，自恢复保险丝保护</w:t>
                  </w:r>
                </w:p>
              </w:tc>
              <w:tc>
                <w:tcPr>
                  <w:tcW w:w="6797" w:type="dxa"/>
                  <w:tcBorders>
                    <w:top w:val="single" w:sz="4" w:space="0" w:color="000000"/>
                    <w:left w:val="single" w:sz="4" w:space="0" w:color="000000"/>
                    <w:bottom w:val="single" w:sz="4" w:space="0" w:color="000000"/>
                    <w:right w:val="single" w:sz="4" w:space="0" w:color="000000"/>
                  </w:tcBorders>
                </w:tcPr>
                <w:p w14:paraId="6DBB0C2A" w14:textId="77777777" w:rsidR="008A4A0B" w:rsidRDefault="008A4A0B" w:rsidP="00381BEE">
                  <w:pPr>
                    <w:rPr>
                      <w:rFonts w:ascii="宋体" w:hAnsi="宋体" w:cs="宋体"/>
                      <w:sz w:val="18"/>
                      <w:szCs w:val="18"/>
                    </w:rPr>
                  </w:pPr>
                  <w:proofErr w:type="spellStart"/>
                  <w:r>
                    <w:rPr>
                      <w:rFonts w:ascii="宋体" w:hAnsi="宋体" w:hint="eastAsia"/>
                      <w:sz w:val="18"/>
                      <w:szCs w:val="18"/>
                    </w:rPr>
                    <w:t>a.USB</w:t>
                  </w:r>
                  <w:proofErr w:type="spellEnd"/>
                  <w:r>
                    <w:rPr>
                      <w:rFonts w:ascii="宋体" w:hAnsi="宋体" w:hint="eastAsia"/>
                      <w:sz w:val="18"/>
                      <w:szCs w:val="18"/>
                    </w:rPr>
                    <w:t>给整个开发板供电，自恢复保险丝保护电脑和开发板</w:t>
                  </w:r>
                </w:p>
                <w:p w14:paraId="3BCE9793" w14:textId="77777777" w:rsidR="008A4A0B" w:rsidRDefault="008A4A0B" w:rsidP="00381BEE">
                  <w:pPr>
                    <w:rPr>
                      <w:rFonts w:ascii="宋体" w:hAnsi="宋体" w:hint="eastAsia"/>
                      <w:sz w:val="18"/>
                      <w:szCs w:val="18"/>
                    </w:rPr>
                  </w:pPr>
                  <w:proofErr w:type="spellStart"/>
                  <w:r>
                    <w:rPr>
                      <w:rFonts w:ascii="宋体" w:hAnsi="宋体" w:hint="eastAsia"/>
                      <w:sz w:val="18"/>
                      <w:szCs w:val="18"/>
                    </w:rPr>
                    <w:t>b.USB</w:t>
                  </w:r>
                  <w:proofErr w:type="spellEnd"/>
                  <w:r>
                    <w:rPr>
                      <w:rFonts w:ascii="宋体" w:hAnsi="宋体" w:hint="eastAsia"/>
                      <w:sz w:val="18"/>
                      <w:szCs w:val="18"/>
                    </w:rPr>
                    <w:t xml:space="preserve"> 转串口TTL功能，直接通过USB下载程序，串口提通讯</w:t>
                  </w:r>
                </w:p>
                <w:p w14:paraId="7F99C707" w14:textId="77777777" w:rsidR="008A4A0B" w:rsidRDefault="008A4A0B" w:rsidP="00381BEE">
                  <w:pPr>
                    <w:rPr>
                      <w:rFonts w:ascii="宋体" w:hAnsi="宋体" w:cs="宋体"/>
                      <w:sz w:val="18"/>
                      <w:szCs w:val="18"/>
                    </w:rPr>
                  </w:pPr>
                  <w:r>
                    <w:rPr>
                      <w:rFonts w:ascii="宋体" w:hAnsi="宋体" w:hint="eastAsia"/>
                      <w:sz w:val="18"/>
                      <w:szCs w:val="18"/>
                    </w:rPr>
                    <w:t>c.使用高端CH340芯片，稳点，支持Win7，Win8等多种系统</w:t>
                  </w:r>
                </w:p>
              </w:tc>
            </w:tr>
            <w:tr w:rsidR="008A4A0B" w14:paraId="02873A9E" w14:textId="77777777" w:rsidTr="00381BEE">
              <w:tc>
                <w:tcPr>
                  <w:tcW w:w="675" w:type="dxa"/>
                  <w:tcBorders>
                    <w:top w:val="single" w:sz="4" w:space="0" w:color="000000"/>
                    <w:left w:val="single" w:sz="4" w:space="0" w:color="000000"/>
                    <w:bottom w:val="single" w:sz="4" w:space="0" w:color="000000"/>
                    <w:right w:val="single" w:sz="4" w:space="0" w:color="000000"/>
                  </w:tcBorders>
                </w:tcPr>
                <w:p w14:paraId="3560AFF6" w14:textId="77777777" w:rsidR="008A4A0B" w:rsidRDefault="008A4A0B" w:rsidP="00381BEE">
                  <w:pPr>
                    <w:rPr>
                      <w:rFonts w:ascii="宋体" w:hAnsi="宋体" w:cs="宋体"/>
                      <w:sz w:val="18"/>
                      <w:szCs w:val="18"/>
                    </w:rPr>
                  </w:pPr>
                  <w:r>
                    <w:rPr>
                      <w:rFonts w:ascii="宋体" w:hAnsi="宋体" w:hint="eastAsia"/>
                      <w:sz w:val="18"/>
                      <w:szCs w:val="18"/>
                    </w:rPr>
                    <w:t>8</w:t>
                  </w:r>
                </w:p>
              </w:tc>
              <w:tc>
                <w:tcPr>
                  <w:tcW w:w="1567" w:type="dxa"/>
                  <w:tcBorders>
                    <w:top w:val="single" w:sz="4" w:space="0" w:color="000000"/>
                    <w:left w:val="single" w:sz="4" w:space="0" w:color="000000"/>
                    <w:bottom w:val="single" w:sz="4" w:space="0" w:color="000000"/>
                    <w:right w:val="single" w:sz="4" w:space="0" w:color="000000"/>
                  </w:tcBorders>
                </w:tcPr>
                <w:p w14:paraId="594B35C0" w14:textId="77777777" w:rsidR="008A4A0B" w:rsidRDefault="008A4A0B" w:rsidP="00381BEE">
                  <w:pPr>
                    <w:rPr>
                      <w:rFonts w:ascii="宋体" w:hAnsi="宋体" w:cs="宋体"/>
                      <w:sz w:val="18"/>
                      <w:szCs w:val="18"/>
                    </w:rPr>
                  </w:pPr>
                  <w:r>
                    <w:rPr>
                      <w:rFonts w:ascii="宋体" w:hAnsi="宋体" w:hint="eastAsia"/>
                      <w:sz w:val="18"/>
                      <w:szCs w:val="18"/>
                    </w:rPr>
                    <w:t>双串口，RS485模块</w:t>
                  </w:r>
                </w:p>
              </w:tc>
              <w:tc>
                <w:tcPr>
                  <w:tcW w:w="6797" w:type="dxa"/>
                  <w:tcBorders>
                    <w:top w:val="single" w:sz="4" w:space="0" w:color="000000"/>
                    <w:left w:val="single" w:sz="4" w:space="0" w:color="000000"/>
                    <w:bottom w:val="single" w:sz="4" w:space="0" w:color="000000"/>
                    <w:right w:val="single" w:sz="4" w:space="0" w:color="000000"/>
                  </w:tcBorders>
                </w:tcPr>
                <w:p w14:paraId="3559E83C" w14:textId="77777777" w:rsidR="008A4A0B" w:rsidRDefault="008A4A0B" w:rsidP="00381BEE">
                  <w:pPr>
                    <w:rPr>
                      <w:rFonts w:ascii="宋体" w:hAnsi="宋体" w:cs="宋体"/>
                      <w:sz w:val="18"/>
                      <w:szCs w:val="18"/>
                    </w:rPr>
                  </w:pPr>
                  <w:r>
                    <w:rPr>
                      <w:rFonts w:ascii="宋体" w:hAnsi="宋体" w:hint="eastAsia"/>
                      <w:sz w:val="18"/>
                      <w:szCs w:val="18"/>
                    </w:rPr>
                    <w:t>a.2个DB9串口座，一针</w:t>
                  </w:r>
                  <w:proofErr w:type="gramStart"/>
                  <w:r>
                    <w:rPr>
                      <w:rFonts w:ascii="宋体" w:hAnsi="宋体" w:hint="eastAsia"/>
                      <w:sz w:val="18"/>
                      <w:szCs w:val="18"/>
                    </w:rPr>
                    <w:t>一</w:t>
                  </w:r>
                  <w:proofErr w:type="gramEnd"/>
                  <w:r>
                    <w:rPr>
                      <w:rFonts w:ascii="宋体" w:hAnsi="宋体" w:hint="eastAsia"/>
                      <w:sz w:val="18"/>
                      <w:szCs w:val="18"/>
                    </w:rPr>
                    <w:t>孔</w:t>
                  </w:r>
                </w:p>
                <w:p w14:paraId="552F0556" w14:textId="77777777" w:rsidR="008A4A0B" w:rsidRDefault="008A4A0B" w:rsidP="00381BEE">
                  <w:pPr>
                    <w:rPr>
                      <w:rFonts w:ascii="宋体" w:hAnsi="宋体" w:hint="eastAsia"/>
                      <w:sz w:val="18"/>
                      <w:szCs w:val="18"/>
                    </w:rPr>
                  </w:pPr>
                  <w:r>
                    <w:rPr>
                      <w:rFonts w:ascii="宋体" w:hAnsi="宋体" w:hint="eastAsia"/>
                      <w:sz w:val="18"/>
                      <w:szCs w:val="18"/>
                    </w:rPr>
                    <w:t>b.MAX232电平转换芯片，232与TTL电平转换</w:t>
                  </w:r>
                </w:p>
                <w:p w14:paraId="07EC8F49" w14:textId="77777777" w:rsidR="008A4A0B" w:rsidRDefault="008A4A0B" w:rsidP="00381BEE">
                  <w:pPr>
                    <w:rPr>
                      <w:rFonts w:ascii="宋体" w:hAnsi="宋体" w:hint="eastAsia"/>
                      <w:sz w:val="18"/>
                      <w:szCs w:val="18"/>
                    </w:rPr>
                  </w:pPr>
                  <w:r>
                    <w:rPr>
                      <w:rFonts w:ascii="宋体" w:hAnsi="宋体" w:hint="eastAsia"/>
                      <w:sz w:val="18"/>
                      <w:szCs w:val="18"/>
                    </w:rPr>
                    <w:t>c.RS485单工通讯芯片</w:t>
                  </w:r>
                </w:p>
                <w:p w14:paraId="19418B3C" w14:textId="77777777" w:rsidR="008A4A0B" w:rsidRDefault="008A4A0B" w:rsidP="00381BEE">
                  <w:pPr>
                    <w:rPr>
                      <w:rFonts w:ascii="宋体" w:hAnsi="宋体" w:cs="宋体"/>
                      <w:sz w:val="18"/>
                      <w:szCs w:val="18"/>
                    </w:rPr>
                  </w:pPr>
                  <w:r>
                    <w:rPr>
                      <w:rFonts w:ascii="宋体" w:hAnsi="宋体" w:hint="eastAsia"/>
                      <w:sz w:val="18"/>
                      <w:szCs w:val="18"/>
                    </w:rPr>
                    <w:t>d.跳线切换当前串口功能</w:t>
                  </w:r>
                </w:p>
              </w:tc>
            </w:tr>
            <w:tr w:rsidR="008A4A0B" w14:paraId="571EFB34" w14:textId="77777777" w:rsidTr="00381BEE">
              <w:tc>
                <w:tcPr>
                  <w:tcW w:w="675" w:type="dxa"/>
                  <w:tcBorders>
                    <w:top w:val="single" w:sz="4" w:space="0" w:color="000000"/>
                    <w:left w:val="single" w:sz="4" w:space="0" w:color="000000"/>
                    <w:bottom w:val="single" w:sz="4" w:space="0" w:color="000000"/>
                    <w:right w:val="single" w:sz="4" w:space="0" w:color="000000"/>
                  </w:tcBorders>
                </w:tcPr>
                <w:p w14:paraId="18E06D42" w14:textId="77777777" w:rsidR="008A4A0B" w:rsidRDefault="008A4A0B" w:rsidP="00381BEE">
                  <w:pPr>
                    <w:rPr>
                      <w:rFonts w:ascii="宋体" w:hAnsi="宋体" w:cs="宋体"/>
                      <w:sz w:val="18"/>
                      <w:szCs w:val="18"/>
                    </w:rPr>
                  </w:pPr>
                  <w:r>
                    <w:rPr>
                      <w:rFonts w:ascii="宋体" w:hAnsi="宋体" w:hint="eastAsia"/>
                      <w:sz w:val="18"/>
                      <w:szCs w:val="18"/>
                    </w:rPr>
                    <w:t>9</w:t>
                  </w:r>
                </w:p>
              </w:tc>
              <w:tc>
                <w:tcPr>
                  <w:tcW w:w="1567" w:type="dxa"/>
                  <w:tcBorders>
                    <w:top w:val="single" w:sz="4" w:space="0" w:color="000000"/>
                    <w:left w:val="single" w:sz="4" w:space="0" w:color="000000"/>
                    <w:bottom w:val="single" w:sz="4" w:space="0" w:color="000000"/>
                    <w:right w:val="single" w:sz="4" w:space="0" w:color="000000"/>
                  </w:tcBorders>
                </w:tcPr>
                <w:p w14:paraId="74CC36BF" w14:textId="77777777" w:rsidR="008A4A0B" w:rsidRDefault="008A4A0B" w:rsidP="00381BEE">
                  <w:pPr>
                    <w:rPr>
                      <w:rFonts w:ascii="宋体" w:hAnsi="宋体" w:cs="宋体"/>
                      <w:sz w:val="18"/>
                      <w:szCs w:val="18"/>
                    </w:rPr>
                  </w:pPr>
                  <w:r>
                    <w:rPr>
                      <w:rFonts w:ascii="宋体" w:hAnsi="宋体" w:hint="eastAsia"/>
                      <w:sz w:val="18"/>
                      <w:szCs w:val="18"/>
                    </w:rPr>
                    <w:t>外部电源输入接口，电源扩展插针</w:t>
                  </w:r>
                </w:p>
              </w:tc>
              <w:tc>
                <w:tcPr>
                  <w:tcW w:w="6797" w:type="dxa"/>
                  <w:tcBorders>
                    <w:top w:val="single" w:sz="4" w:space="0" w:color="000000"/>
                    <w:left w:val="single" w:sz="4" w:space="0" w:color="000000"/>
                    <w:bottom w:val="single" w:sz="4" w:space="0" w:color="000000"/>
                    <w:right w:val="single" w:sz="4" w:space="0" w:color="000000"/>
                  </w:tcBorders>
                </w:tcPr>
                <w:p w14:paraId="595D2FF3" w14:textId="77777777" w:rsidR="008A4A0B" w:rsidRDefault="008A4A0B" w:rsidP="00381BEE">
                  <w:pPr>
                    <w:rPr>
                      <w:rFonts w:ascii="宋体" w:hAnsi="宋体" w:cs="宋体"/>
                      <w:sz w:val="18"/>
                      <w:szCs w:val="18"/>
                    </w:rPr>
                  </w:pPr>
                  <w:r>
                    <w:rPr>
                      <w:rFonts w:ascii="宋体" w:hAnsi="宋体" w:hint="eastAsia"/>
                      <w:sz w:val="18"/>
                      <w:szCs w:val="18"/>
                    </w:rPr>
                    <w:t>标准直流电源接口，内</w:t>
                  </w:r>
                  <w:proofErr w:type="gramStart"/>
                  <w:r>
                    <w:rPr>
                      <w:rFonts w:ascii="宋体" w:hAnsi="宋体" w:hint="eastAsia"/>
                      <w:sz w:val="18"/>
                      <w:szCs w:val="18"/>
                    </w:rPr>
                    <w:t>正外负</w:t>
                  </w:r>
                  <w:proofErr w:type="gramEnd"/>
                  <w:r>
                    <w:rPr>
                      <w:rFonts w:ascii="宋体" w:hAnsi="宋体" w:hint="eastAsia"/>
                      <w:sz w:val="18"/>
                      <w:szCs w:val="18"/>
                    </w:rPr>
                    <w:t>，5.5-2.1mm</w:t>
                  </w:r>
                </w:p>
                <w:p w14:paraId="67057323" w14:textId="77777777" w:rsidR="008A4A0B" w:rsidRDefault="008A4A0B" w:rsidP="00381BEE">
                  <w:pPr>
                    <w:rPr>
                      <w:rFonts w:ascii="宋体" w:hAnsi="宋体" w:cs="宋体"/>
                      <w:sz w:val="18"/>
                      <w:szCs w:val="18"/>
                    </w:rPr>
                  </w:pPr>
                  <w:r>
                    <w:rPr>
                      <w:rFonts w:ascii="宋体" w:hAnsi="宋体" w:hint="eastAsia"/>
                      <w:sz w:val="18"/>
                      <w:szCs w:val="18"/>
                    </w:rPr>
                    <w:t>5V+/-0.2V电源输入外接模块电源扩展插针</w:t>
                  </w:r>
                </w:p>
              </w:tc>
            </w:tr>
            <w:tr w:rsidR="008A4A0B" w14:paraId="431162C9" w14:textId="77777777" w:rsidTr="00381BEE">
              <w:tc>
                <w:tcPr>
                  <w:tcW w:w="675" w:type="dxa"/>
                  <w:tcBorders>
                    <w:top w:val="single" w:sz="4" w:space="0" w:color="000000"/>
                    <w:left w:val="single" w:sz="4" w:space="0" w:color="000000"/>
                    <w:bottom w:val="single" w:sz="4" w:space="0" w:color="000000"/>
                    <w:right w:val="single" w:sz="4" w:space="0" w:color="000000"/>
                  </w:tcBorders>
                </w:tcPr>
                <w:p w14:paraId="5A97CC89" w14:textId="77777777" w:rsidR="008A4A0B" w:rsidRDefault="008A4A0B" w:rsidP="00381BEE">
                  <w:pPr>
                    <w:rPr>
                      <w:rFonts w:ascii="宋体" w:hAnsi="宋体" w:cs="宋体"/>
                      <w:sz w:val="18"/>
                      <w:szCs w:val="18"/>
                    </w:rPr>
                  </w:pPr>
                  <w:r>
                    <w:rPr>
                      <w:rFonts w:ascii="宋体" w:hAnsi="宋体" w:hint="eastAsia"/>
                      <w:sz w:val="18"/>
                      <w:szCs w:val="18"/>
                    </w:rPr>
                    <w:lastRenderedPageBreak/>
                    <w:t>10</w:t>
                  </w:r>
                </w:p>
              </w:tc>
              <w:tc>
                <w:tcPr>
                  <w:tcW w:w="1567" w:type="dxa"/>
                  <w:tcBorders>
                    <w:top w:val="single" w:sz="4" w:space="0" w:color="000000"/>
                    <w:left w:val="single" w:sz="4" w:space="0" w:color="000000"/>
                    <w:bottom w:val="single" w:sz="4" w:space="0" w:color="000000"/>
                    <w:right w:val="single" w:sz="4" w:space="0" w:color="000000"/>
                  </w:tcBorders>
                </w:tcPr>
                <w:p w14:paraId="0C8E8B06" w14:textId="77777777" w:rsidR="008A4A0B" w:rsidRDefault="008A4A0B" w:rsidP="00381BEE">
                  <w:pPr>
                    <w:rPr>
                      <w:rFonts w:ascii="宋体" w:hAnsi="宋体" w:cs="宋体"/>
                      <w:sz w:val="18"/>
                      <w:szCs w:val="18"/>
                    </w:rPr>
                  </w:pPr>
                  <w:r>
                    <w:rPr>
                      <w:rFonts w:ascii="宋体" w:hAnsi="宋体" w:hint="eastAsia"/>
                      <w:sz w:val="18"/>
                      <w:szCs w:val="18"/>
                    </w:rPr>
                    <w:t>双复位系统</w:t>
                  </w:r>
                </w:p>
              </w:tc>
              <w:tc>
                <w:tcPr>
                  <w:tcW w:w="6797" w:type="dxa"/>
                  <w:tcBorders>
                    <w:top w:val="single" w:sz="4" w:space="0" w:color="000000"/>
                    <w:left w:val="single" w:sz="4" w:space="0" w:color="000000"/>
                    <w:bottom w:val="single" w:sz="4" w:space="0" w:color="000000"/>
                    <w:right w:val="single" w:sz="4" w:space="0" w:color="000000"/>
                  </w:tcBorders>
                </w:tcPr>
                <w:p w14:paraId="53782432" w14:textId="77777777" w:rsidR="008A4A0B" w:rsidRDefault="008A4A0B" w:rsidP="00381BEE">
                  <w:pPr>
                    <w:rPr>
                      <w:rFonts w:ascii="宋体" w:hAnsi="宋体" w:cs="宋体"/>
                      <w:sz w:val="18"/>
                      <w:szCs w:val="18"/>
                    </w:rPr>
                  </w:pPr>
                  <w:r>
                    <w:rPr>
                      <w:rFonts w:ascii="宋体" w:hAnsi="宋体" w:hint="eastAsia"/>
                      <w:sz w:val="18"/>
                      <w:szCs w:val="18"/>
                    </w:rPr>
                    <w:t>提供低电平和高电平2种复位，搞定所有扩展单片机，如AVR、PIC、C8051F，MSP430等等。2路独立，经典模式，稳定耐用。</w:t>
                  </w:r>
                  <w:proofErr w:type="gramStart"/>
                  <w:r>
                    <w:rPr>
                      <w:rFonts w:ascii="宋体" w:hAnsi="宋体" w:hint="eastAsia"/>
                      <w:sz w:val="18"/>
                      <w:szCs w:val="18"/>
                    </w:rPr>
                    <w:t>通过跳帽切换</w:t>
                  </w:r>
                  <w:proofErr w:type="gramEnd"/>
                  <w:r>
                    <w:rPr>
                      <w:rFonts w:ascii="宋体" w:hAnsi="宋体" w:hint="eastAsia"/>
                      <w:sz w:val="18"/>
                      <w:szCs w:val="18"/>
                    </w:rPr>
                    <w:t>复位模式，并完全独立，可以对外使用，如自制系统。</w:t>
                  </w:r>
                </w:p>
              </w:tc>
            </w:tr>
            <w:tr w:rsidR="008A4A0B" w14:paraId="4D5A6834" w14:textId="77777777" w:rsidTr="00381BEE">
              <w:tc>
                <w:tcPr>
                  <w:tcW w:w="675" w:type="dxa"/>
                  <w:tcBorders>
                    <w:top w:val="single" w:sz="4" w:space="0" w:color="000000"/>
                    <w:left w:val="single" w:sz="4" w:space="0" w:color="000000"/>
                    <w:bottom w:val="single" w:sz="4" w:space="0" w:color="000000"/>
                    <w:right w:val="single" w:sz="4" w:space="0" w:color="000000"/>
                  </w:tcBorders>
                </w:tcPr>
                <w:p w14:paraId="0D07A3F2" w14:textId="77777777" w:rsidR="008A4A0B" w:rsidRDefault="008A4A0B" w:rsidP="00381BEE">
                  <w:pPr>
                    <w:rPr>
                      <w:rFonts w:ascii="宋体" w:hAnsi="宋体" w:cs="宋体"/>
                      <w:sz w:val="18"/>
                      <w:szCs w:val="18"/>
                    </w:rPr>
                  </w:pPr>
                  <w:r>
                    <w:rPr>
                      <w:rFonts w:ascii="宋体" w:hAnsi="宋体" w:hint="eastAsia"/>
                      <w:sz w:val="18"/>
                      <w:szCs w:val="18"/>
                    </w:rPr>
                    <w:t>11</w:t>
                  </w:r>
                </w:p>
              </w:tc>
              <w:tc>
                <w:tcPr>
                  <w:tcW w:w="1567" w:type="dxa"/>
                  <w:tcBorders>
                    <w:top w:val="single" w:sz="4" w:space="0" w:color="000000"/>
                    <w:left w:val="single" w:sz="4" w:space="0" w:color="000000"/>
                    <w:bottom w:val="single" w:sz="4" w:space="0" w:color="000000"/>
                    <w:right w:val="single" w:sz="4" w:space="0" w:color="000000"/>
                  </w:tcBorders>
                </w:tcPr>
                <w:p w14:paraId="7929361B" w14:textId="77777777" w:rsidR="008A4A0B" w:rsidRDefault="008A4A0B" w:rsidP="00381BEE">
                  <w:pPr>
                    <w:rPr>
                      <w:rFonts w:ascii="宋体" w:hAnsi="宋体" w:cs="宋体"/>
                      <w:sz w:val="18"/>
                      <w:szCs w:val="18"/>
                    </w:rPr>
                  </w:pPr>
                  <w:r>
                    <w:rPr>
                      <w:rFonts w:ascii="宋体" w:hAnsi="宋体" w:hint="eastAsia"/>
                      <w:sz w:val="18"/>
                      <w:szCs w:val="18"/>
                    </w:rPr>
                    <w:t>光敏电阻、热敏电阻模块</w:t>
                  </w:r>
                </w:p>
              </w:tc>
              <w:tc>
                <w:tcPr>
                  <w:tcW w:w="6797" w:type="dxa"/>
                  <w:tcBorders>
                    <w:top w:val="single" w:sz="4" w:space="0" w:color="000000"/>
                    <w:left w:val="single" w:sz="4" w:space="0" w:color="000000"/>
                    <w:bottom w:val="single" w:sz="4" w:space="0" w:color="000000"/>
                    <w:right w:val="single" w:sz="4" w:space="0" w:color="000000"/>
                  </w:tcBorders>
                </w:tcPr>
                <w:p w14:paraId="3D0D96AE" w14:textId="77777777" w:rsidR="008A4A0B" w:rsidRDefault="008A4A0B" w:rsidP="00381BEE">
                  <w:pPr>
                    <w:rPr>
                      <w:rFonts w:ascii="宋体" w:hAnsi="宋体" w:cs="宋体"/>
                      <w:sz w:val="18"/>
                      <w:szCs w:val="18"/>
                    </w:rPr>
                  </w:pPr>
                  <w:r>
                    <w:rPr>
                      <w:rFonts w:ascii="宋体" w:hAnsi="宋体" w:hint="eastAsia"/>
                      <w:sz w:val="18"/>
                      <w:szCs w:val="18"/>
                    </w:rPr>
                    <w:t>配合ADC模块可以完成感光、测温实验。</w:t>
                  </w:r>
                </w:p>
              </w:tc>
            </w:tr>
            <w:tr w:rsidR="008A4A0B" w14:paraId="4C77F74A" w14:textId="77777777" w:rsidTr="00381BEE">
              <w:tc>
                <w:tcPr>
                  <w:tcW w:w="675" w:type="dxa"/>
                  <w:tcBorders>
                    <w:top w:val="single" w:sz="4" w:space="0" w:color="000000"/>
                    <w:left w:val="single" w:sz="4" w:space="0" w:color="000000"/>
                    <w:bottom w:val="single" w:sz="4" w:space="0" w:color="000000"/>
                    <w:right w:val="single" w:sz="4" w:space="0" w:color="000000"/>
                  </w:tcBorders>
                </w:tcPr>
                <w:p w14:paraId="205C6850" w14:textId="77777777" w:rsidR="008A4A0B" w:rsidRDefault="008A4A0B" w:rsidP="00381BEE">
                  <w:pPr>
                    <w:rPr>
                      <w:rFonts w:ascii="宋体" w:hAnsi="宋体" w:cs="宋体"/>
                      <w:sz w:val="18"/>
                      <w:szCs w:val="18"/>
                    </w:rPr>
                  </w:pPr>
                  <w:r>
                    <w:rPr>
                      <w:rFonts w:ascii="宋体" w:hAnsi="宋体" w:hint="eastAsia"/>
                      <w:sz w:val="18"/>
                      <w:szCs w:val="18"/>
                    </w:rPr>
                    <w:t>12</w:t>
                  </w:r>
                </w:p>
              </w:tc>
              <w:tc>
                <w:tcPr>
                  <w:tcW w:w="1567" w:type="dxa"/>
                  <w:tcBorders>
                    <w:top w:val="single" w:sz="4" w:space="0" w:color="000000"/>
                    <w:left w:val="single" w:sz="4" w:space="0" w:color="000000"/>
                    <w:bottom w:val="single" w:sz="4" w:space="0" w:color="000000"/>
                    <w:right w:val="single" w:sz="4" w:space="0" w:color="000000"/>
                  </w:tcBorders>
                </w:tcPr>
                <w:p w14:paraId="141A7B3D" w14:textId="77777777" w:rsidR="008A4A0B" w:rsidRDefault="008A4A0B" w:rsidP="00381BEE">
                  <w:pPr>
                    <w:rPr>
                      <w:rFonts w:ascii="宋体" w:hAnsi="宋体" w:cs="宋体"/>
                      <w:sz w:val="18"/>
                      <w:szCs w:val="18"/>
                    </w:rPr>
                  </w:pPr>
                  <w:r>
                    <w:rPr>
                      <w:rFonts w:ascii="宋体" w:hAnsi="宋体" w:hint="eastAsia"/>
                      <w:sz w:val="18"/>
                      <w:szCs w:val="18"/>
                    </w:rPr>
                    <w:t>非易失性存储器EEPROM</w:t>
                  </w:r>
                </w:p>
              </w:tc>
              <w:tc>
                <w:tcPr>
                  <w:tcW w:w="6797" w:type="dxa"/>
                  <w:tcBorders>
                    <w:top w:val="single" w:sz="4" w:space="0" w:color="000000"/>
                    <w:left w:val="single" w:sz="4" w:space="0" w:color="000000"/>
                    <w:bottom w:val="single" w:sz="4" w:space="0" w:color="000000"/>
                    <w:right w:val="single" w:sz="4" w:space="0" w:color="000000"/>
                  </w:tcBorders>
                </w:tcPr>
                <w:p w14:paraId="56F69326" w14:textId="77777777" w:rsidR="008A4A0B" w:rsidRDefault="008A4A0B" w:rsidP="00381BEE">
                  <w:pPr>
                    <w:rPr>
                      <w:rFonts w:ascii="宋体" w:hAnsi="宋体" w:cs="宋体"/>
                      <w:sz w:val="18"/>
                      <w:szCs w:val="18"/>
                    </w:rPr>
                  </w:pPr>
                  <w:r>
                    <w:rPr>
                      <w:rFonts w:ascii="宋体" w:hAnsi="宋体" w:hint="eastAsia"/>
                      <w:sz w:val="18"/>
                      <w:szCs w:val="18"/>
                    </w:rPr>
                    <w:t>AT24C02芯片，2K容量，ICC总线接口，3线物理地址带有写保护接口。100万次擦写次数。</w:t>
                  </w:r>
                </w:p>
              </w:tc>
            </w:tr>
            <w:tr w:rsidR="008A4A0B" w14:paraId="1882F7F6" w14:textId="77777777" w:rsidTr="00381BEE">
              <w:tc>
                <w:tcPr>
                  <w:tcW w:w="675" w:type="dxa"/>
                  <w:tcBorders>
                    <w:top w:val="single" w:sz="4" w:space="0" w:color="000000"/>
                    <w:left w:val="single" w:sz="4" w:space="0" w:color="000000"/>
                    <w:bottom w:val="single" w:sz="4" w:space="0" w:color="000000"/>
                    <w:right w:val="single" w:sz="4" w:space="0" w:color="000000"/>
                  </w:tcBorders>
                </w:tcPr>
                <w:p w14:paraId="3156AD99" w14:textId="77777777" w:rsidR="008A4A0B" w:rsidRDefault="008A4A0B" w:rsidP="00381BEE">
                  <w:pPr>
                    <w:rPr>
                      <w:rFonts w:ascii="宋体" w:hAnsi="宋体" w:cs="宋体"/>
                      <w:sz w:val="18"/>
                      <w:szCs w:val="18"/>
                    </w:rPr>
                  </w:pPr>
                  <w:r>
                    <w:rPr>
                      <w:rFonts w:ascii="宋体" w:hAnsi="宋体" w:hint="eastAsia"/>
                      <w:sz w:val="18"/>
                      <w:szCs w:val="18"/>
                    </w:rPr>
                    <w:t>13</w:t>
                  </w:r>
                </w:p>
              </w:tc>
              <w:tc>
                <w:tcPr>
                  <w:tcW w:w="1567" w:type="dxa"/>
                  <w:tcBorders>
                    <w:top w:val="single" w:sz="4" w:space="0" w:color="000000"/>
                    <w:left w:val="single" w:sz="4" w:space="0" w:color="000000"/>
                    <w:bottom w:val="single" w:sz="4" w:space="0" w:color="000000"/>
                    <w:right w:val="single" w:sz="4" w:space="0" w:color="000000"/>
                  </w:tcBorders>
                </w:tcPr>
                <w:p w14:paraId="654E86A5" w14:textId="77777777" w:rsidR="008A4A0B" w:rsidRDefault="008A4A0B" w:rsidP="00381BEE">
                  <w:pPr>
                    <w:rPr>
                      <w:rFonts w:ascii="宋体" w:hAnsi="宋体" w:cs="宋体"/>
                      <w:sz w:val="18"/>
                      <w:szCs w:val="18"/>
                    </w:rPr>
                  </w:pPr>
                  <w:r>
                    <w:rPr>
                      <w:rFonts w:ascii="宋体" w:hAnsi="宋体" w:hint="eastAsia"/>
                      <w:sz w:val="18"/>
                      <w:szCs w:val="18"/>
                    </w:rPr>
                    <w:t>数模（DAC）模数（ADC）采集输出模块</w:t>
                  </w:r>
                </w:p>
              </w:tc>
              <w:tc>
                <w:tcPr>
                  <w:tcW w:w="6797" w:type="dxa"/>
                  <w:tcBorders>
                    <w:top w:val="single" w:sz="4" w:space="0" w:color="000000"/>
                    <w:left w:val="single" w:sz="4" w:space="0" w:color="000000"/>
                    <w:bottom w:val="single" w:sz="4" w:space="0" w:color="000000"/>
                    <w:right w:val="single" w:sz="4" w:space="0" w:color="000000"/>
                  </w:tcBorders>
                </w:tcPr>
                <w:p w14:paraId="10904D66" w14:textId="77777777" w:rsidR="008A4A0B" w:rsidRDefault="008A4A0B" w:rsidP="00381BEE">
                  <w:pPr>
                    <w:rPr>
                      <w:rFonts w:ascii="宋体" w:hAnsi="宋体" w:cs="宋体"/>
                      <w:sz w:val="18"/>
                      <w:szCs w:val="18"/>
                    </w:rPr>
                  </w:pPr>
                  <w:r>
                    <w:rPr>
                      <w:rFonts w:ascii="宋体" w:hAnsi="宋体" w:hint="eastAsia"/>
                      <w:sz w:val="18"/>
                      <w:szCs w:val="18"/>
                    </w:rPr>
                    <w:t>1路DAC（数模）输出，使用LED演示状态，用跳线连接，可以独立外接信号输出。如用示波器或万用表测量输出电压，或外接放大器等</w:t>
                  </w:r>
                </w:p>
                <w:p w14:paraId="0AF5F349" w14:textId="77777777" w:rsidR="008A4A0B" w:rsidRDefault="008A4A0B" w:rsidP="00381BEE">
                  <w:pPr>
                    <w:rPr>
                      <w:rFonts w:ascii="宋体" w:hAnsi="宋体" w:cs="宋体"/>
                      <w:sz w:val="18"/>
                      <w:szCs w:val="18"/>
                    </w:rPr>
                  </w:pPr>
                  <w:r>
                    <w:rPr>
                      <w:rFonts w:ascii="宋体" w:hAnsi="宋体" w:hint="eastAsia"/>
                      <w:sz w:val="18"/>
                      <w:szCs w:val="18"/>
                    </w:rPr>
                    <w:t>4路ADC（模数）输入信号，内置2路电位器，用于模拟变化电压信号输入，内部多路模拟开关可以循环采集多路信号。IIC总线接口，8位分辨率，硬件地址选择引脚等</w:t>
                  </w:r>
                </w:p>
              </w:tc>
            </w:tr>
            <w:tr w:rsidR="008A4A0B" w14:paraId="11DA0C76" w14:textId="77777777" w:rsidTr="00381BEE">
              <w:tc>
                <w:tcPr>
                  <w:tcW w:w="675" w:type="dxa"/>
                  <w:tcBorders>
                    <w:top w:val="single" w:sz="4" w:space="0" w:color="000000"/>
                    <w:left w:val="single" w:sz="4" w:space="0" w:color="000000"/>
                    <w:bottom w:val="single" w:sz="4" w:space="0" w:color="000000"/>
                    <w:right w:val="single" w:sz="4" w:space="0" w:color="000000"/>
                  </w:tcBorders>
                </w:tcPr>
                <w:p w14:paraId="736F53EF" w14:textId="77777777" w:rsidR="008A4A0B" w:rsidRDefault="008A4A0B" w:rsidP="00381BEE">
                  <w:pPr>
                    <w:rPr>
                      <w:rFonts w:ascii="宋体" w:hAnsi="宋体" w:cs="宋体"/>
                      <w:sz w:val="18"/>
                      <w:szCs w:val="18"/>
                    </w:rPr>
                  </w:pPr>
                  <w:r>
                    <w:rPr>
                      <w:rFonts w:ascii="宋体" w:hAnsi="宋体" w:hint="eastAsia"/>
                      <w:sz w:val="18"/>
                      <w:szCs w:val="18"/>
                    </w:rPr>
                    <w:t>14</w:t>
                  </w:r>
                </w:p>
              </w:tc>
              <w:tc>
                <w:tcPr>
                  <w:tcW w:w="1567" w:type="dxa"/>
                  <w:tcBorders>
                    <w:top w:val="single" w:sz="4" w:space="0" w:color="000000"/>
                    <w:left w:val="single" w:sz="4" w:space="0" w:color="000000"/>
                    <w:bottom w:val="single" w:sz="4" w:space="0" w:color="000000"/>
                    <w:right w:val="single" w:sz="4" w:space="0" w:color="000000"/>
                  </w:tcBorders>
                </w:tcPr>
                <w:p w14:paraId="10F3E12D" w14:textId="77777777" w:rsidR="008A4A0B" w:rsidRDefault="008A4A0B" w:rsidP="00381BEE">
                  <w:pPr>
                    <w:rPr>
                      <w:rFonts w:ascii="宋体" w:hAnsi="宋体" w:cs="宋体"/>
                      <w:sz w:val="18"/>
                      <w:szCs w:val="18"/>
                    </w:rPr>
                  </w:pPr>
                  <w:r>
                    <w:rPr>
                      <w:rFonts w:ascii="宋体" w:hAnsi="宋体" w:hint="eastAsia"/>
                      <w:sz w:val="18"/>
                      <w:szCs w:val="18"/>
                    </w:rPr>
                    <w:t>2路舵机接口</w:t>
                  </w:r>
                </w:p>
              </w:tc>
              <w:tc>
                <w:tcPr>
                  <w:tcW w:w="6797" w:type="dxa"/>
                  <w:tcBorders>
                    <w:top w:val="single" w:sz="4" w:space="0" w:color="000000"/>
                    <w:left w:val="single" w:sz="4" w:space="0" w:color="000000"/>
                    <w:bottom w:val="single" w:sz="4" w:space="0" w:color="000000"/>
                    <w:right w:val="single" w:sz="4" w:space="0" w:color="000000"/>
                  </w:tcBorders>
                </w:tcPr>
                <w:p w14:paraId="77123DCE" w14:textId="77777777" w:rsidR="008A4A0B" w:rsidRDefault="008A4A0B" w:rsidP="00381BEE">
                  <w:pPr>
                    <w:rPr>
                      <w:rFonts w:ascii="宋体" w:hAnsi="宋体" w:cs="宋体"/>
                      <w:sz w:val="18"/>
                      <w:szCs w:val="18"/>
                    </w:rPr>
                  </w:pPr>
                  <w:r>
                    <w:rPr>
                      <w:rFonts w:ascii="宋体" w:hAnsi="宋体" w:hint="eastAsia"/>
                      <w:sz w:val="18"/>
                      <w:szCs w:val="18"/>
                    </w:rPr>
                    <w:t>标准舵机接口，2路输出，可以连接多种标准舵机，插反不会损坏。提供舵机扇形摇摆程序和按键调节程序。</w:t>
                  </w:r>
                </w:p>
              </w:tc>
            </w:tr>
            <w:tr w:rsidR="008A4A0B" w14:paraId="7080E7DA" w14:textId="77777777" w:rsidTr="00381BEE">
              <w:tc>
                <w:tcPr>
                  <w:tcW w:w="675" w:type="dxa"/>
                  <w:tcBorders>
                    <w:top w:val="single" w:sz="4" w:space="0" w:color="000000"/>
                    <w:left w:val="single" w:sz="4" w:space="0" w:color="000000"/>
                    <w:bottom w:val="single" w:sz="4" w:space="0" w:color="000000"/>
                    <w:right w:val="single" w:sz="4" w:space="0" w:color="000000"/>
                  </w:tcBorders>
                </w:tcPr>
                <w:p w14:paraId="751CD1D2" w14:textId="77777777" w:rsidR="008A4A0B" w:rsidRDefault="008A4A0B" w:rsidP="00381BEE">
                  <w:pPr>
                    <w:rPr>
                      <w:rFonts w:ascii="宋体" w:hAnsi="宋体" w:cs="宋体"/>
                      <w:sz w:val="18"/>
                      <w:szCs w:val="18"/>
                    </w:rPr>
                  </w:pPr>
                  <w:r>
                    <w:rPr>
                      <w:rFonts w:ascii="宋体" w:hAnsi="宋体" w:hint="eastAsia"/>
                      <w:sz w:val="18"/>
                      <w:szCs w:val="18"/>
                    </w:rPr>
                    <w:t>15</w:t>
                  </w:r>
                </w:p>
              </w:tc>
              <w:tc>
                <w:tcPr>
                  <w:tcW w:w="1567" w:type="dxa"/>
                  <w:tcBorders>
                    <w:top w:val="single" w:sz="4" w:space="0" w:color="000000"/>
                    <w:left w:val="single" w:sz="4" w:space="0" w:color="000000"/>
                    <w:bottom w:val="single" w:sz="4" w:space="0" w:color="000000"/>
                    <w:right w:val="single" w:sz="4" w:space="0" w:color="000000"/>
                  </w:tcBorders>
                </w:tcPr>
                <w:p w14:paraId="6DAA6603" w14:textId="77777777" w:rsidR="008A4A0B" w:rsidRDefault="008A4A0B" w:rsidP="00381BEE">
                  <w:pPr>
                    <w:rPr>
                      <w:rFonts w:ascii="宋体" w:hAnsi="宋体" w:cs="宋体"/>
                      <w:sz w:val="18"/>
                      <w:szCs w:val="18"/>
                    </w:rPr>
                  </w:pPr>
                  <w:r>
                    <w:rPr>
                      <w:rFonts w:ascii="宋体" w:hAnsi="宋体" w:hint="eastAsia"/>
                      <w:sz w:val="18"/>
                      <w:szCs w:val="18"/>
                    </w:rPr>
                    <w:t>HC164串转并模块</w:t>
                  </w:r>
                </w:p>
              </w:tc>
              <w:tc>
                <w:tcPr>
                  <w:tcW w:w="6797" w:type="dxa"/>
                  <w:tcBorders>
                    <w:top w:val="single" w:sz="4" w:space="0" w:color="000000"/>
                    <w:left w:val="single" w:sz="4" w:space="0" w:color="000000"/>
                    <w:bottom w:val="single" w:sz="4" w:space="0" w:color="000000"/>
                    <w:right w:val="single" w:sz="4" w:space="0" w:color="000000"/>
                  </w:tcBorders>
                </w:tcPr>
                <w:p w14:paraId="3D1883B1" w14:textId="77777777" w:rsidR="008A4A0B" w:rsidRDefault="008A4A0B" w:rsidP="00381BEE">
                  <w:pPr>
                    <w:rPr>
                      <w:rFonts w:ascii="宋体" w:hAnsi="宋体" w:cs="宋体"/>
                      <w:sz w:val="18"/>
                      <w:szCs w:val="18"/>
                    </w:rPr>
                  </w:pPr>
                  <w:r>
                    <w:rPr>
                      <w:rFonts w:ascii="宋体" w:hAnsi="宋体" w:hint="eastAsia"/>
                      <w:sz w:val="18"/>
                      <w:szCs w:val="18"/>
                    </w:rPr>
                    <w:t>端口不够时使用这个芯片可以扩展IO口，可以使用标准串口扩展或者使用IO口模拟串行时序。</w:t>
                  </w:r>
                </w:p>
              </w:tc>
            </w:tr>
            <w:tr w:rsidR="008A4A0B" w14:paraId="47EEC398" w14:textId="77777777" w:rsidTr="00381BEE">
              <w:tc>
                <w:tcPr>
                  <w:tcW w:w="675" w:type="dxa"/>
                  <w:tcBorders>
                    <w:top w:val="single" w:sz="4" w:space="0" w:color="000000"/>
                    <w:left w:val="single" w:sz="4" w:space="0" w:color="000000"/>
                    <w:bottom w:val="single" w:sz="4" w:space="0" w:color="000000"/>
                    <w:right w:val="single" w:sz="4" w:space="0" w:color="000000"/>
                  </w:tcBorders>
                </w:tcPr>
                <w:p w14:paraId="1C4B8C23" w14:textId="77777777" w:rsidR="008A4A0B" w:rsidRDefault="008A4A0B" w:rsidP="00381BEE">
                  <w:pPr>
                    <w:rPr>
                      <w:rFonts w:ascii="宋体" w:hAnsi="宋体" w:cs="宋体"/>
                      <w:sz w:val="18"/>
                      <w:szCs w:val="18"/>
                    </w:rPr>
                  </w:pPr>
                  <w:r>
                    <w:rPr>
                      <w:rFonts w:ascii="宋体" w:hAnsi="宋体" w:hint="eastAsia"/>
                      <w:sz w:val="18"/>
                      <w:szCs w:val="18"/>
                    </w:rPr>
                    <w:t>16</w:t>
                  </w:r>
                </w:p>
              </w:tc>
              <w:tc>
                <w:tcPr>
                  <w:tcW w:w="1567" w:type="dxa"/>
                  <w:tcBorders>
                    <w:top w:val="single" w:sz="4" w:space="0" w:color="000000"/>
                    <w:left w:val="single" w:sz="4" w:space="0" w:color="000000"/>
                    <w:bottom w:val="single" w:sz="4" w:space="0" w:color="000000"/>
                    <w:right w:val="single" w:sz="4" w:space="0" w:color="000000"/>
                  </w:tcBorders>
                </w:tcPr>
                <w:p w14:paraId="194BCA99" w14:textId="77777777" w:rsidR="008A4A0B" w:rsidRDefault="008A4A0B" w:rsidP="00381BEE">
                  <w:pPr>
                    <w:rPr>
                      <w:rFonts w:ascii="宋体" w:hAnsi="宋体" w:cs="宋体"/>
                      <w:sz w:val="18"/>
                      <w:szCs w:val="18"/>
                    </w:rPr>
                  </w:pPr>
                  <w:r>
                    <w:rPr>
                      <w:rFonts w:ascii="宋体" w:hAnsi="宋体" w:hint="eastAsia"/>
                      <w:sz w:val="18"/>
                      <w:szCs w:val="18"/>
                    </w:rPr>
                    <w:t>非门（反相器）</w:t>
                  </w:r>
                </w:p>
              </w:tc>
              <w:tc>
                <w:tcPr>
                  <w:tcW w:w="6797" w:type="dxa"/>
                  <w:tcBorders>
                    <w:top w:val="single" w:sz="4" w:space="0" w:color="000000"/>
                    <w:left w:val="single" w:sz="4" w:space="0" w:color="000000"/>
                    <w:bottom w:val="single" w:sz="4" w:space="0" w:color="000000"/>
                    <w:right w:val="single" w:sz="4" w:space="0" w:color="000000"/>
                  </w:tcBorders>
                </w:tcPr>
                <w:p w14:paraId="0BA805AF" w14:textId="77777777" w:rsidR="008A4A0B" w:rsidRDefault="008A4A0B" w:rsidP="00381BEE">
                  <w:pPr>
                    <w:rPr>
                      <w:rFonts w:ascii="宋体" w:hAnsi="宋体" w:cs="宋体"/>
                      <w:sz w:val="18"/>
                      <w:szCs w:val="18"/>
                    </w:rPr>
                  </w:pPr>
                  <w:r>
                    <w:rPr>
                      <w:rFonts w:ascii="宋体" w:hAnsi="宋体" w:hint="eastAsia"/>
                      <w:sz w:val="18"/>
                      <w:szCs w:val="18"/>
                    </w:rPr>
                    <w:t>常用数字电路，使用硬件功能取反信号，比如</w:t>
                  </w:r>
                  <w:proofErr w:type="gramStart"/>
                  <w:r>
                    <w:rPr>
                      <w:rFonts w:ascii="宋体" w:hAnsi="宋体" w:hint="eastAsia"/>
                      <w:sz w:val="18"/>
                      <w:szCs w:val="18"/>
                    </w:rPr>
                    <w:t>输入低</w:t>
                  </w:r>
                  <w:proofErr w:type="gramEnd"/>
                  <w:r>
                    <w:rPr>
                      <w:rFonts w:ascii="宋体" w:hAnsi="宋体" w:hint="eastAsia"/>
                      <w:sz w:val="18"/>
                      <w:szCs w:val="18"/>
                    </w:rPr>
                    <w:t>电平，输出就是高电平，单片机输出的一路信号通过非门可以实现对称波形输出。针对不同的外部设备可以在不改变程序的基础上兼容高电平或者低电平信号输入、输出。</w:t>
                  </w:r>
                </w:p>
              </w:tc>
            </w:tr>
            <w:tr w:rsidR="008A4A0B" w14:paraId="305E89EF" w14:textId="77777777" w:rsidTr="00381BEE">
              <w:tc>
                <w:tcPr>
                  <w:tcW w:w="675" w:type="dxa"/>
                  <w:tcBorders>
                    <w:top w:val="single" w:sz="4" w:space="0" w:color="000000"/>
                    <w:left w:val="single" w:sz="4" w:space="0" w:color="000000"/>
                    <w:bottom w:val="single" w:sz="4" w:space="0" w:color="000000"/>
                    <w:right w:val="single" w:sz="4" w:space="0" w:color="000000"/>
                  </w:tcBorders>
                </w:tcPr>
                <w:p w14:paraId="2DD280D3" w14:textId="77777777" w:rsidR="008A4A0B" w:rsidRDefault="008A4A0B" w:rsidP="00381BEE">
                  <w:pPr>
                    <w:rPr>
                      <w:rFonts w:ascii="宋体" w:hAnsi="宋体" w:cs="宋体"/>
                      <w:sz w:val="18"/>
                      <w:szCs w:val="18"/>
                    </w:rPr>
                  </w:pPr>
                  <w:r>
                    <w:rPr>
                      <w:rFonts w:ascii="宋体" w:hAnsi="宋体" w:hint="eastAsia"/>
                      <w:sz w:val="18"/>
                      <w:szCs w:val="18"/>
                    </w:rPr>
                    <w:t>17</w:t>
                  </w:r>
                </w:p>
              </w:tc>
              <w:tc>
                <w:tcPr>
                  <w:tcW w:w="1567" w:type="dxa"/>
                  <w:tcBorders>
                    <w:top w:val="single" w:sz="4" w:space="0" w:color="000000"/>
                    <w:left w:val="single" w:sz="4" w:space="0" w:color="000000"/>
                    <w:bottom w:val="single" w:sz="4" w:space="0" w:color="000000"/>
                    <w:right w:val="single" w:sz="4" w:space="0" w:color="000000"/>
                  </w:tcBorders>
                </w:tcPr>
                <w:p w14:paraId="7FA4F9FD" w14:textId="77777777" w:rsidR="008A4A0B" w:rsidRDefault="008A4A0B" w:rsidP="00381BEE">
                  <w:pPr>
                    <w:rPr>
                      <w:rFonts w:ascii="宋体" w:hAnsi="宋体" w:cs="宋体"/>
                      <w:sz w:val="18"/>
                      <w:szCs w:val="18"/>
                    </w:rPr>
                  </w:pPr>
                  <w:r>
                    <w:rPr>
                      <w:rFonts w:ascii="宋体" w:hAnsi="宋体" w:hint="eastAsia"/>
                      <w:sz w:val="18"/>
                      <w:szCs w:val="18"/>
                    </w:rPr>
                    <w:t>功率驱动模块</w:t>
                  </w:r>
                </w:p>
              </w:tc>
              <w:tc>
                <w:tcPr>
                  <w:tcW w:w="6797" w:type="dxa"/>
                  <w:tcBorders>
                    <w:top w:val="single" w:sz="4" w:space="0" w:color="000000"/>
                    <w:left w:val="single" w:sz="4" w:space="0" w:color="000000"/>
                    <w:bottom w:val="single" w:sz="4" w:space="0" w:color="000000"/>
                    <w:right w:val="single" w:sz="4" w:space="0" w:color="000000"/>
                  </w:tcBorders>
                </w:tcPr>
                <w:p w14:paraId="771748DB" w14:textId="77777777" w:rsidR="008A4A0B" w:rsidRDefault="008A4A0B" w:rsidP="00381BEE">
                  <w:pPr>
                    <w:rPr>
                      <w:rFonts w:ascii="宋体" w:hAnsi="宋体" w:cs="宋体"/>
                      <w:sz w:val="18"/>
                      <w:szCs w:val="18"/>
                    </w:rPr>
                  </w:pPr>
                  <w:r>
                    <w:rPr>
                      <w:rFonts w:ascii="宋体" w:hAnsi="宋体" w:hint="eastAsia"/>
                      <w:sz w:val="18"/>
                      <w:szCs w:val="18"/>
                    </w:rPr>
                    <w:t>a.2路UL2003驱动芯片</w:t>
                  </w:r>
                </w:p>
                <w:p w14:paraId="5352F3C4" w14:textId="77777777" w:rsidR="008A4A0B" w:rsidRDefault="008A4A0B" w:rsidP="00381BEE">
                  <w:pPr>
                    <w:rPr>
                      <w:rFonts w:ascii="宋体" w:hAnsi="宋体" w:cs="宋体"/>
                      <w:sz w:val="18"/>
                      <w:szCs w:val="18"/>
                    </w:rPr>
                  </w:pPr>
                  <w:r>
                    <w:rPr>
                      <w:rFonts w:ascii="宋体" w:hAnsi="宋体" w:hint="eastAsia"/>
                      <w:sz w:val="18"/>
                      <w:szCs w:val="18"/>
                    </w:rPr>
                    <w:t>b.提供1路喇叭、2路继电器、2路直流电机、2路步进电机驱动</w:t>
                  </w:r>
                </w:p>
              </w:tc>
            </w:tr>
            <w:tr w:rsidR="008A4A0B" w14:paraId="6D808DB5" w14:textId="77777777" w:rsidTr="00381BEE">
              <w:tc>
                <w:tcPr>
                  <w:tcW w:w="675" w:type="dxa"/>
                  <w:tcBorders>
                    <w:top w:val="single" w:sz="4" w:space="0" w:color="000000"/>
                    <w:left w:val="single" w:sz="4" w:space="0" w:color="000000"/>
                    <w:bottom w:val="single" w:sz="4" w:space="0" w:color="000000"/>
                    <w:right w:val="single" w:sz="4" w:space="0" w:color="000000"/>
                  </w:tcBorders>
                </w:tcPr>
                <w:p w14:paraId="35DE6699" w14:textId="77777777" w:rsidR="008A4A0B" w:rsidRDefault="008A4A0B" w:rsidP="00381BEE">
                  <w:pPr>
                    <w:rPr>
                      <w:rFonts w:ascii="宋体" w:hAnsi="宋体" w:cs="宋体"/>
                      <w:sz w:val="18"/>
                      <w:szCs w:val="18"/>
                    </w:rPr>
                  </w:pPr>
                  <w:r>
                    <w:rPr>
                      <w:rFonts w:ascii="宋体" w:hAnsi="宋体" w:hint="eastAsia"/>
                      <w:sz w:val="18"/>
                      <w:szCs w:val="18"/>
                    </w:rPr>
                    <w:t>18</w:t>
                  </w:r>
                </w:p>
              </w:tc>
              <w:tc>
                <w:tcPr>
                  <w:tcW w:w="1567" w:type="dxa"/>
                  <w:tcBorders>
                    <w:top w:val="single" w:sz="4" w:space="0" w:color="000000"/>
                    <w:left w:val="single" w:sz="4" w:space="0" w:color="000000"/>
                    <w:bottom w:val="single" w:sz="4" w:space="0" w:color="000000"/>
                    <w:right w:val="single" w:sz="4" w:space="0" w:color="000000"/>
                  </w:tcBorders>
                </w:tcPr>
                <w:p w14:paraId="3012CE14" w14:textId="77777777" w:rsidR="008A4A0B" w:rsidRDefault="008A4A0B" w:rsidP="00381BEE">
                  <w:pPr>
                    <w:rPr>
                      <w:rFonts w:ascii="宋体" w:hAnsi="宋体" w:cs="宋体"/>
                      <w:sz w:val="18"/>
                      <w:szCs w:val="18"/>
                    </w:rPr>
                  </w:pPr>
                  <w:r>
                    <w:rPr>
                      <w:rFonts w:ascii="宋体" w:hAnsi="宋体" w:hint="eastAsia"/>
                      <w:sz w:val="18"/>
                      <w:szCs w:val="18"/>
                    </w:rPr>
                    <w:t>红外收发电路，火焰传感器</w:t>
                  </w:r>
                </w:p>
              </w:tc>
              <w:tc>
                <w:tcPr>
                  <w:tcW w:w="6797" w:type="dxa"/>
                  <w:tcBorders>
                    <w:top w:val="single" w:sz="4" w:space="0" w:color="000000"/>
                    <w:left w:val="single" w:sz="4" w:space="0" w:color="000000"/>
                    <w:bottom w:val="single" w:sz="4" w:space="0" w:color="000000"/>
                    <w:right w:val="single" w:sz="4" w:space="0" w:color="000000"/>
                  </w:tcBorders>
                </w:tcPr>
                <w:p w14:paraId="5C78AE94" w14:textId="77777777" w:rsidR="008A4A0B" w:rsidRDefault="008A4A0B" w:rsidP="00381BEE">
                  <w:pPr>
                    <w:rPr>
                      <w:rFonts w:ascii="宋体" w:hAnsi="宋体" w:cs="宋体"/>
                      <w:sz w:val="18"/>
                      <w:szCs w:val="18"/>
                    </w:rPr>
                  </w:pPr>
                  <w:r>
                    <w:rPr>
                      <w:rFonts w:ascii="宋体" w:hAnsi="宋体" w:hint="eastAsia"/>
                      <w:sz w:val="18"/>
                      <w:szCs w:val="18"/>
                    </w:rPr>
                    <w:t>a.1路火焰传感器，可通过电位器调节灵敏度</w:t>
                  </w:r>
                </w:p>
                <w:p w14:paraId="1CCE5163" w14:textId="77777777" w:rsidR="008A4A0B" w:rsidRDefault="008A4A0B" w:rsidP="00381BEE">
                  <w:pPr>
                    <w:rPr>
                      <w:rFonts w:ascii="宋体" w:hAnsi="宋体" w:hint="eastAsia"/>
                      <w:sz w:val="18"/>
                      <w:szCs w:val="18"/>
                    </w:rPr>
                  </w:pPr>
                  <w:r>
                    <w:rPr>
                      <w:rFonts w:ascii="宋体" w:hAnsi="宋体" w:hint="eastAsia"/>
                      <w:sz w:val="18"/>
                      <w:szCs w:val="18"/>
                    </w:rPr>
                    <w:t>b.1路红外发射，通过单片机控制载波频率</w:t>
                  </w:r>
                </w:p>
                <w:p w14:paraId="321512D7" w14:textId="77777777" w:rsidR="008A4A0B" w:rsidRDefault="008A4A0B" w:rsidP="00381BEE">
                  <w:pPr>
                    <w:rPr>
                      <w:rFonts w:ascii="宋体" w:hAnsi="宋体" w:cs="宋体"/>
                      <w:sz w:val="18"/>
                      <w:szCs w:val="18"/>
                    </w:rPr>
                  </w:pPr>
                  <w:r>
                    <w:rPr>
                      <w:rFonts w:ascii="宋体" w:hAnsi="宋体" w:hint="eastAsia"/>
                      <w:sz w:val="18"/>
                      <w:szCs w:val="18"/>
                    </w:rPr>
                    <w:t>c.1路一体化集成接收头，做各种红外遥控接收，主频38KHZ</w:t>
                  </w:r>
                </w:p>
              </w:tc>
            </w:tr>
            <w:tr w:rsidR="008A4A0B" w14:paraId="50FCFFA0" w14:textId="77777777" w:rsidTr="00381BEE">
              <w:tc>
                <w:tcPr>
                  <w:tcW w:w="675" w:type="dxa"/>
                  <w:tcBorders>
                    <w:top w:val="single" w:sz="4" w:space="0" w:color="000000"/>
                    <w:left w:val="single" w:sz="4" w:space="0" w:color="000000"/>
                    <w:bottom w:val="single" w:sz="4" w:space="0" w:color="000000"/>
                    <w:right w:val="single" w:sz="4" w:space="0" w:color="000000"/>
                  </w:tcBorders>
                </w:tcPr>
                <w:p w14:paraId="77C93D28" w14:textId="77777777" w:rsidR="008A4A0B" w:rsidRDefault="008A4A0B" w:rsidP="00381BEE">
                  <w:pPr>
                    <w:rPr>
                      <w:rFonts w:ascii="宋体" w:hAnsi="宋体" w:cs="宋体"/>
                      <w:sz w:val="18"/>
                      <w:szCs w:val="18"/>
                    </w:rPr>
                  </w:pPr>
                  <w:r>
                    <w:rPr>
                      <w:rFonts w:ascii="宋体" w:hAnsi="宋体" w:hint="eastAsia"/>
                      <w:sz w:val="18"/>
                      <w:szCs w:val="18"/>
                    </w:rPr>
                    <w:t>19</w:t>
                  </w:r>
                </w:p>
              </w:tc>
              <w:tc>
                <w:tcPr>
                  <w:tcW w:w="1567" w:type="dxa"/>
                  <w:tcBorders>
                    <w:top w:val="single" w:sz="4" w:space="0" w:color="000000"/>
                    <w:left w:val="single" w:sz="4" w:space="0" w:color="000000"/>
                    <w:bottom w:val="single" w:sz="4" w:space="0" w:color="000000"/>
                    <w:right w:val="single" w:sz="4" w:space="0" w:color="000000"/>
                  </w:tcBorders>
                </w:tcPr>
                <w:p w14:paraId="7E3C10A7" w14:textId="77777777" w:rsidR="008A4A0B" w:rsidRDefault="008A4A0B" w:rsidP="00381BEE">
                  <w:pPr>
                    <w:rPr>
                      <w:rFonts w:ascii="宋体" w:hAnsi="宋体" w:cs="宋体"/>
                      <w:sz w:val="18"/>
                      <w:szCs w:val="18"/>
                    </w:rPr>
                  </w:pPr>
                  <w:r>
                    <w:rPr>
                      <w:rFonts w:ascii="宋体" w:hAnsi="宋体" w:hint="eastAsia"/>
                      <w:sz w:val="18"/>
                      <w:szCs w:val="18"/>
                    </w:rPr>
                    <w:t>双路大功率继电器模组</w:t>
                  </w:r>
                </w:p>
              </w:tc>
              <w:tc>
                <w:tcPr>
                  <w:tcW w:w="6797" w:type="dxa"/>
                  <w:tcBorders>
                    <w:top w:val="single" w:sz="4" w:space="0" w:color="000000"/>
                    <w:left w:val="single" w:sz="4" w:space="0" w:color="000000"/>
                    <w:bottom w:val="single" w:sz="4" w:space="0" w:color="000000"/>
                    <w:right w:val="single" w:sz="4" w:space="0" w:color="000000"/>
                  </w:tcBorders>
                </w:tcPr>
                <w:p w14:paraId="6157D0E0" w14:textId="77777777" w:rsidR="008A4A0B" w:rsidRDefault="008A4A0B" w:rsidP="00381BEE">
                  <w:pPr>
                    <w:rPr>
                      <w:rFonts w:ascii="宋体" w:hAnsi="宋体" w:cs="宋体"/>
                      <w:sz w:val="18"/>
                      <w:szCs w:val="18"/>
                    </w:rPr>
                  </w:pPr>
                  <w:r>
                    <w:rPr>
                      <w:rFonts w:ascii="宋体" w:hAnsi="宋体" w:hint="eastAsia"/>
                      <w:sz w:val="18"/>
                      <w:szCs w:val="18"/>
                    </w:rPr>
                    <w:t>a.2路完全独立继电器输出</w:t>
                  </w:r>
                </w:p>
                <w:p w14:paraId="00F5051C" w14:textId="77777777" w:rsidR="008A4A0B" w:rsidRDefault="008A4A0B" w:rsidP="00381BEE">
                  <w:pPr>
                    <w:rPr>
                      <w:rFonts w:ascii="宋体" w:hAnsi="宋体" w:hint="eastAsia"/>
                      <w:sz w:val="18"/>
                      <w:szCs w:val="18"/>
                    </w:rPr>
                  </w:pPr>
                  <w:r>
                    <w:rPr>
                      <w:rFonts w:ascii="宋体" w:hAnsi="宋体" w:hint="eastAsia"/>
                      <w:sz w:val="18"/>
                      <w:szCs w:val="18"/>
                    </w:rPr>
                    <w:t>b.强电接线端子引出常开、常闭、公共端</w:t>
                  </w:r>
                </w:p>
                <w:p w14:paraId="52D1AD95" w14:textId="77777777" w:rsidR="008A4A0B" w:rsidRDefault="008A4A0B" w:rsidP="00381BEE">
                  <w:pPr>
                    <w:rPr>
                      <w:rFonts w:ascii="宋体" w:hAnsi="宋体" w:cs="宋体"/>
                      <w:sz w:val="18"/>
                      <w:szCs w:val="18"/>
                    </w:rPr>
                  </w:pPr>
                  <w:r>
                    <w:rPr>
                      <w:rFonts w:ascii="宋体" w:hAnsi="宋体" w:hint="eastAsia"/>
                      <w:sz w:val="18"/>
                      <w:szCs w:val="18"/>
                    </w:rPr>
                    <w:t>c.可以直接接入220V设备，通过单片机控制，由于是裸板，需防止触电。带有触电保护。</w:t>
                  </w:r>
                </w:p>
              </w:tc>
            </w:tr>
            <w:tr w:rsidR="008A4A0B" w14:paraId="16BE4408" w14:textId="77777777" w:rsidTr="00381BEE">
              <w:tc>
                <w:tcPr>
                  <w:tcW w:w="675" w:type="dxa"/>
                  <w:tcBorders>
                    <w:top w:val="single" w:sz="4" w:space="0" w:color="000000"/>
                    <w:left w:val="single" w:sz="4" w:space="0" w:color="000000"/>
                    <w:bottom w:val="single" w:sz="4" w:space="0" w:color="000000"/>
                    <w:right w:val="single" w:sz="4" w:space="0" w:color="000000"/>
                  </w:tcBorders>
                </w:tcPr>
                <w:p w14:paraId="14E781E8" w14:textId="77777777" w:rsidR="008A4A0B" w:rsidRDefault="008A4A0B" w:rsidP="00381BEE">
                  <w:pPr>
                    <w:rPr>
                      <w:rFonts w:ascii="宋体" w:hAnsi="宋体" w:cs="宋体"/>
                      <w:sz w:val="18"/>
                      <w:szCs w:val="18"/>
                    </w:rPr>
                  </w:pPr>
                  <w:r>
                    <w:rPr>
                      <w:rFonts w:ascii="宋体" w:hAnsi="宋体" w:hint="eastAsia"/>
                      <w:sz w:val="18"/>
                      <w:szCs w:val="18"/>
                    </w:rPr>
                    <w:t>20</w:t>
                  </w:r>
                </w:p>
              </w:tc>
              <w:tc>
                <w:tcPr>
                  <w:tcW w:w="1567" w:type="dxa"/>
                  <w:tcBorders>
                    <w:top w:val="single" w:sz="4" w:space="0" w:color="000000"/>
                    <w:left w:val="single" w:sz="4" w:space="0" w:color="000000"/>
                    <w:bottom w:val="single" w:sz="4" w:space="0" w:color="000000"/>
                    <w:right w:val="single" w:sz="4" w:space="0" w:color="000000"/>
                  </w:tcBorders>
                </w:tcPr>
                <w:p w14:paraId="106F6086" w14:textId="77777777" w:rsidR="008A4A0B" w:rsidRDefault="008A4A0B" w:rsidP="00381BEE">
                  <w:pPr>
                    <w:rPr>
                      <w:rFonts w:ascii="宋体" w:hAnsi="宋体" w:cs="宋体"/>
                      <w:sz w:val="18"/>
                      <w:szCs w:val="18"/>
                    </w:rPr>
                  </w:pPr>
                  <w:r>
                    <w:rPr>
                      <w:rFonts w:ascii="宋体" w:hAnsi="宋体" w:hint="eastAsia"/>
                      <w:sz w:val="18"/>
                      <w:szCs w:val="18"/>
                    </w:rPr>
                    <w:t>双色点阵模块</w:t>
                  </w:r>
                </w:p>
              </w:tc>
              <w:tc>
                <w:tcPr>
                  <w:tcW w:w="6797" w:type="dxa"/>
                  <w:tcBorders>
                    <w:top w:val="single" w:sz="4" w:space="0" w:color="000000"/>
                    <w:left w:val="single" w:sz="4" w:space="0" w:color="000000"/>
                    <w:bottom w:val="single" w:sz="4" w:space="0" w:color="000000"/>
                    <w:right w:val="single" w:sz="4" w:space="0" w:color="000000"/>
                  </w:tcBorders>
                </w:tcPr>
                <w:p w14:paraId="1BD6B3D9" w14:textId="77777777" w:rsidR="008A4A0B" w:rsidRDefault="008A4A0B" w:rsidP="00381BEE">
                  <w:pPr>
                    <w:rPr>
                      <w:rFonts w:ascii="宋体" w:hAnsi="宋体" w:cs="宋体"/>
                      <w:sz w:val="18"/>
                      <w:szCs w:val="18"/>
                    </w:rPr>
                  </w:pPr>
                  <w:r>
                    <w:rPr>
                      <w:rFonts w:ascii="宋体" w:hAnsi="宋体" w:hint="eastAsia"/>
                      <w:sz w:val="18"/>
                      <w:szCs w:val="18"/>
                    </w:rPr>
                    <w:t>红绿双色控制，点阵拔插设计。3片HC595芯片，带电源控制插针，不使用时可降低功耗，串行信号输入，连接简单，扩展方便。</w:t>
                  </w:r>
                </w:p>
              </w:tc>
            </w:tr>
            <w:tr w:rsidR="008A4A0B" w14:paraId="5813C771" w14:textId="77777777" w:rsidTr="00381BEE">
              <w:tc>
                <w:tcPr>
                  <w:tcW w:w="675" w:type="dxa"/>
                  <w:tcBorders>
                    <w:top w:val="single" w:sz="4" w:space="0" w:color="000000"/>
                    <w:left w:val="single" w:sz="4" w:space="0" w:color="000000"/>
                    <w:bottom w:val="single" w:sz="4" w:space="0" w:color="000000"/>
                    <w:right w:val="single" w:sz="4" w:space="0" w:color="000000"/>
                  </w:tcBorders>
                </w:tcPr>
                <w:p w14:paraId="1C44A33A" w14:textId="77777777" w:rsidR="008A4A0B" w:rsidRDefault="008A4A0B" w:rsidP="00381BEE">
                  <w:pPr>
                    <w:rPr>
                      <w:rFonts w:ascii="宋体" w:hAnsi="宋体" w:cs="宋体"/>
                      <w:sz w:val="18"/>
                      <w:szCs w:val="18"/>
                    </w:rPr>
                  </w:pPr>
                  <w:r>
                    <w:rPr>
                      <w:rFonts w:ascii="宋体" w:hAnsi="宋体" w:hint="eastAsia"/>
                      <w:sz w:val="18"/>
                      <w:szCs w:val="18"/>
                    </w:rPr>
                    <w:t>21</w:t>
                  </w:r>
                </w:p>
              </w:tc>
              <w:tc>
                <w:tcPr>
                  <w:tcW w:w="1567" w:type="dxa"/>
                  <w:tcBorders>
                    <w:top w:val="single" w:sz="4" w:space="0" w:color="000000"/>
                    <w:left w:val="single" w:sz="4" w:space="0" w:color="000000"/>
                    <w:bottom w:val="single" w:sz="4" w:space="0" w:color="000000"/>
                    <w:right w:val="single" w:sz="4" w:space="0" w:color="000000"/>
                  </w:tcBorders>
                </w:tcPr>
                <w:p w14:paraId="1036A404" w14:textId="77777777" w:rsidR="008A4A0B" w:rsidRDefault="008A4A0B" w:rsidP="00381BEE">
                  <w:pPr>
                    <w:rPr>
                      <w:rFonts w:ascii="宋体" w:hAnsi="宋体" w:cs="宋体"/>
                      <w:sz w:val="18"/>
                      <w:szCs w:val="18"/>
                    </w:rPr>
                  </w:pPr>
                  <w:r>
                    <w:rPr>
                      <w:rFonts w:ascii="宋体" w:hAnsi="宋体" w:hint="eastAsia"/>
                      <w:sz w:val="18"/>
                      <w:szCs w:val="18"/>
                    </w:rPr>
                    <w:t>实时时钟、备用电池</w:t>
                  </w:r>
                </w:p>
              </w:tc>
              <w:tc>
                <w:tcPr>
                  <w:tcW w:w="6797" w:type="dxa"/>
                  <w:tcBorders>
                    <w:top w:val="single" w:sz="4" w:space="0" w:color="000000"/>
                    <w:left w:val="single" w:sz="4" w:space="0" w:color="000000"/>
                    <w:bottom w:val="single" w:sz="4" w:space="0" w:color="000000"/>
                    <w:right w:val="single" w:sz="4" w:space="0" w:color="000000"/>
                  </w:tcBorders>
                </w:tcPr>
                <w:p w14:paraId="1B3EECEC" w14:textId="77777777" w:rsidR="008A4A0B" w:rsidRDefault="008A4A0B" w:rsidP="00381BEE">
                  <w:pPr>
                    <w:rPr>
                      <w:rFonts w:ascii="宋体" w:hAnsi="宋体" w:cs="宋体"/>
                      <w:sz w:val="18"/>
                      <w:szCs w:val="18"/>
                    </w:rPr>
                  </w:pPr>
                  <w:r>
                    <w:rPr>
                      <w:rFonts w:ascii="宋体" w:hAnsi="宋体" w:hint="eastAsia"/>
                      <w:sz w:val="18"/>
                      <w:szCs w:val="18"/>
                    </w:rPr>
                    <w:t>DS1302实时时钟，自动走时，自动调整日期，单片机只要定时读取数据即可。使用</w:t>
                  </w:r>
                  <w:proofErr w:type="gramStart"/>
                  <w:r>
                    <w:rPr>
                      <w:rFonts w:ascii="宋体" w:hAnsi="宋体" w:hint="eastAsia"/>
                      <w:sz w:val="18"/>
                      <w:szCs w:val="18"/>
                    </w:rPr>
                    <w:t>方便带</w:t>
                  </w:r>
                  <w:proofErr w:type="gramEnd"/>
                  <w:r>
                    <w:rPr>
                      <w:rFonts w:ascii="宋体" w:hAnsi="宋体" w:hint="eastAsia"/>
                      <w:sz w:val="18"/>
                      <w:szCs w:val="18"/>
                    </w:rPr>
                    <w:t>备用电池，</w:t>
                  </w:r>
                  <w:proofErr w:type="gramStart"/>
                  <w:r>
                    <w:rPr>
                      <w:rFonts w:ascii="宋体" w:hAnsi="宋体" w:hint="eastAsia"/>
                      <w:sz w:val="18"/>
                      <w:szCs w:val="18"/>
                    </w:rPr>
                    <w:t>开发板掉电池</w:t>
                  </w:r>
                  <w:proofErr w:type="gramEnd"/>
                  <w:r>
                    <w:rPr>
                      <w:rFonts w:ascii="宋体" w:hAnsi="宋体" w:hint="eastAsia"/>
                      <w:sz w:val="18"/>
                      <w:szCs w:val="18"/>
                    </w:rPr>
                    <w:t>时仍可正常走时</w:t>
                  </w:r>
                </w:p>
              </w:tc>
            </w:tr>
          </w:tbl>
          <w:p w14:paraId="09D70C40" w14:textId="77777777" w:rsidR="008A4A0B" w:rsidRDefault="008A4A0B" w:rsidP="00381BEE">
            <w:pPr>
              <w:widowControl/>
              <w:jc w:val="left"/>
              <w:rPr>
                <w:rFonts w:ascii="宋体" w:hAnsi="宋体" w:cs="宋体"/>
                <w:color w:val="333333"/>
                <w:kern w:val="0"/>
                <w:szCs w:val="21"/>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9FDB0B2" w14:textId="77777777" w:rsidR="008A4A0B" w:rsidRDefault="008A4A0B" w:rsidP="00381BEE">
            <w:pPr>
              <w:jc w:val="center"/>
              <w:rPr>
                <w:rFonts w:ascii="宋体" w:hAnsi="宋体"/>
                <w:szCs w:val="21"/>
              </w:rPr>
            </w:pPr>
            <w:r>
              <w:rPr>
                <w:rFonts w:ascii="宋体" w:hAnsi="宋体"/>
                <w:szCs w:val="21"/>
              </w:rPr>
              <w:lastRenderedPageBreak/>
              <w:t>10</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34704E0B" w14:textId="77777777" w:rsidR="008A4A0B" w:rsidRDefault="008A4A0B" w:rsidP="00381BEE">
            <w:pPr>
              <w:rPr>
                <w:rFonts w:ascii="宋体" w:hAnsi="宋体" w:hint="eastAsia"/>
                <w:bCs/>
                <w:szCs w:val="21"/>
              </w:rPr>
            </w:pPr>
          </w:p>
          <w:p w14:paraId="536ECA5F" w14:textId="77777777" w:rsidR="008A4A0B" w:rsidRDefault="008A4A0B" w:rsidP="00381BEE">
            <w:pPr>
              <w:rPr>
                <w:rFonts w:ascii="宋体" w:hAnsi="宋体" w:hint="eastAsia"/>
                <w:bCs/>
                <w:szCs w:val="21"/>
              </w:rPr>
            </w:pPr>
          </w:p>
          <w:p w14:paraId="5C567833" w14:textId="77777777" w:rsidR="008A4A0B" w:rsidRDefault="008A4A0B" w:rsidP="00381BEE">
            <w:pPr>
              <w:rPr>
                <w:rFonts w:ascii="宋体" w:hAnsi="宋体" w:hint="eastAsia"/>
                <w:bCs/>
                <w:szCs w:val="21"/>
              </w:rPr>
            </w:pPr>
          </w:p>
          <w:p w14:paraId="7C4E269F" w14:textId="77777777" w:rsidR="008A4A0B" w:rsidRDefault="008A4A0B" w:rsidP="00381BEE">
            <w:pPr>
              <w:rPr>
                <w:rFonts w:ascii="宋体" w:hAnsi="宋体" w:hint="eastAsia"/>
                <w:bCs/>
                <w:szCs w:val="21"/>
              </w:rPr>
            </w:pPr>
          </w:p>
          <w:p w14:paraId="5D2CA9C1" w14:textId="77777777" w:rsidR="008A4A0B" w:rsidRDefault="008A4A0B" w:rsidP="00381BEE">
            <w:pPr>
              <w:rPr>
                <w:rFonts w:ascii="宋体" w:hAnsi="宋体" w:hint="eastAsia"/>
                <w:bCs/>
                <w:szCs w:val="21"/>
              </w:rPr>
            </w:pPr>
          </w:p>
          <w:p w14:paraId="15794508" w14:textId="77777777" w:rsidR="008A4A0B" w:rsidRDefault="008A4A0B" w:rsidP="00381BEE">
            <w:pPr>
              <w:rPr>
                <w:rFonts w:ascii="宋体" w:hAnsi="宋体" w:hint="eastAsia"/>
                <w:bCs/>
                <w:szCs w:val="21"/>
              </w:rPr>
            </w:pPr>
          </w:p>
          <w:p w14:paraId="6859F74E" w14:textId="77777777" w:rsidR="008A4A0B" w:rsidRDefault="008A4A0B" w:rsidP="00381BEE">
            <w:pPr>
              <w:rPr>
                <w:rFonts w:ascii="宋体" w:hAnsi="宋体" w:hint="eastAsia"/>
                <w:bCs/>
                <w:szCs w:val="21"/>
              </w:rPr>
            </w:pPr>
          </w:p>
          <w:p w14:paraId="5E715C67" w14:textId="77777777" w:rsidR="008A4A0B" w:rsidRDefault="008A4A0B" w:rsidP="00381BEE">
            <w:pPr>
              <w:rPr>
                <w:rFonts w:ascii="宋体" w:hAnsi="宋体" w:hint="eastAsia"/>
                <w:bCs/>
                <w:szCs w:val="21"/>
              </w:rPr>
            </w:pPr>
          </w:p>
          <w:p w14:paraId="3DF2B8EE" w14:textId="77777777" w:rsidR="008A4A0B" w:rsidRDefault="008A4A0B" w:rsidP="00381BEE">
            <w:pPr>
              <w:rPr>
                <w:rFonts w:ascii="宋体" w:hAnsi="宋体" w:hint="eastAsia"/>
                <w:bCs/>
                <w:szCs w:val="21"/>
              </w:rPr>
            </w:pPr>
          </w:p>
          <w:p w14:paraId="23AD5050" w14:textId="77777777" w:rsidR="008A4A0B" w:rsidRDefault="008A4A0B" w:rsidP="00381BEE">
            <w:pPr>
              <w:rPr>
                <w:rFonts w:ascii="宋体" w:hAnsi="宋体" w:hint="eastAsia"/>
                <w:bCs/>
                <w:szCs w:val="21"/>
              </w:rPr>
            </w:pPr>
          </w:p>
          <w:p w14:paraId="4AEEDC56" w14:textId="77777777" w:rsidR="008A4A0B" w:rsidRDefault="008A4A0B" w:rsidP="00381BEE">
            <w:pPr>
              <w:rPr>
                <w:rFonts w:ascii="宋体" w:hAnsi="宋体" w:hint="eastAsia"/>
                <w:bCs/>
                <w:szCs w:val="21"/>
              </w:rPr>
            </w:pPr>
          </w:p>
          <w:p w14:paraId="4887AFD3" w14:textId="77777777" w:rsidR="008A4A0B" w:rsidRDefault="008A4A0B" w:rsidP="00381BEE">
            <w:pPr>
              <w:rPr>
                <w:rFonts w:ascii="宋体" w:hAnsi="宋体" w:hint="eastAsia"/>
                <w:bCs/>
                <w:szCs w:val="21"/>
              </w:rPr>
            </w:pPr>
          </w:p>
          <w:p w14:paraId="187110AA" w14:textId="77777777" w:rsidR="008A4A0B" w:rsidRDefault="008A4A0B" w:rsidP="00381BEE">
            <w:pPr>
              <w:rPr>
                <w:rFonts w:ascii="宋体" w:hAnsi="宋体" w:hint="eastAsia"/>
                <w:bCs/>
                <w:szCs w:val="21"/>
              </w:rPr>
            </w:pPr>
          </w:p>
          <w:p w14:paraId="44990986" w14:textId="77777777" w:rsidR="008A4A0B" w:rsidRDefault="008A4A0B" w:rsidP="00381BEE">
            <w:pPr>
              <w:rPr>
                <w:rFonts w:ascii="宋体" w:hAnsi="宋体" w:hint="eastAsia"/>
                <w:bCs/>
                <w:szCs w:val="21"/>
              </w:rPr>
            </w:pPr>
          </w:p>
          <w:p w14:paraId="3E0F2342" w14:textId="77777777" w:rsidR="008A4A0B" w:rsidRDefault="008A4A0B" w:rsidP="00381BEE">
            <w:pPr>
              <w:rPr>
                <w:rFonts w:ascii="宋体" w:hAnsi="宋体" w:hint="eastAsia"/>
                <w:bCs/>
                <w:szCs w:val="21"/>
              </w:rPr>
            </w:pPr>
          </w:p>
          <w:p w14:paraId="65C8830D" w14:textId="77777777" w:rsidR="008A4A0B" w:rsidRDefault="008A4A0B" w:rsidP="00381BEE">
            <w:pPr>
              <w:rPr>
                <w:rFonts w:ascii="宋体" w:hAnsi="宋体"/>
                <w:szCs w:val="21"/>
              </w:rPr>
            </w:pPr>
            <w:r>
              <w:rPr>
                <w:rFonts w:ascii="宋体" w:hAnsi="宋体" w:hint="eastAsia"/>
                <w:bCs/>
                <w:szCs w:val="21"/>
              </w:rPr>
              <w:t>套</w:t>
            </w:r>
          </w:p>
        </w:tc>
      </w:tr>
      <w:tr w:rsidR="008A4A0B" w14:paraId="0D8A398D" w14:textId="77777777" w:rsidTr="00381BEE">
        <w:trPr>
          <w:trHeight w:val="1335"/>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53A82932" w14:textId="77777777" w:rsidR="008A4A0B" w:rsidRDefault="008A4A0B" w:rsidP="00381BEE">
            <w:pPr>
              <w:widowControl/>
              <w:spacing w:after="100"/>
              <w:jc w:val="center"/>
              <w:rPr>
                <w:rFonts w:ascii="宋体" w:hAnsi="宋体" w:cs="宋体" w:hint="eastAsia"/>
                <w:color w:val="333333"/>
                <w:kern w:val="0"/>
                <w:szCs w:val="21"/>
              </w:rPr>
            </w:pPr>
            <w:r>
              <w:rPr>
                <w:rFonts w:ascii="宋体" w:hAnsi="宋体" w:cs="宋体" w:hint="eastAsia"/>
                <w:color w:val="333333"/>
                <w:kern w:val="0"/>
                <w:szCs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75415234" w14:textId="77777777" w:rsidR="008A4A0B" w:rsidRDefault="008A4A0B" w:rsidP="00381BEE">
            <w:pPr>
              <w:jc w:val="center"/>
              <w:rPr>
                <w:rFonts w:ascii="宋体" w:hAnsi="宋体"/>
                <w:szCs w:val="21"/>
              </w:rPr>
            </w:pPr>
            <w:r>
              <w:rPr>
                <w:rFonts w:ascii="宋体" w:hAnsi="宋体"/>
                <w:szCs w:val="21"/>
              </w:rPr>
              <w:t>电梯仿真实</w:t>
            </w:r>
            <w:proofErr w:type="gramStart"/>
            <w:r>
              <w:rPr>
                <w:rFonts w:ascii="宋体" w:hAnsi="宋体"/>
                <w:szCs w:val="21"/>
              </w:rPr>
              <w:t>训系统</w:t>
            </w:r>
            <w:proofErr w:type="gramEnd"/>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5FB9C6F"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 控制系统</w:t>
            </w:r>
            <w:r>
              <w:rPr>
                <w:rFonts w:ascii="宋体" w:hAnsi="宋体" w:cs="宋体" w:hint="eastAsia"/>
                <w:color w:val="333333"/>
                <w:kern w:val="0"/>
                <w:sz w:val="18"/>
                <w:szCs w:val="18"/>
              </w:rPr>
              <w:tab/>
            </w:r>
          </w:p>
          <w:p w14:paraId="00AD3ECC"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w:t>
            </w:r>
            <w:r>
              <w:rPr>
                <w:rFonts w:ascii="宋体" w:hAnsi="宋体" w:cs="宋体" w:hint="eastAsia"/>
                <w:color w:val="333333"/>
                <w:kern w:val="0"/>
                <w:sz w:val="18"/>
                <w:szCs w:val="18"/>
              </w:rPr>
              <w:tab/>
              <w:t xml:space="preserve">控制器CPU，集成输入/输出：1个PROFINET接口 ，机载 I/O： 14 </w:t>
            </w:r>
            <w:proofErr w:type="gramStart"/>
            <w:r>
              <w:rPr>
                <w:rFonts w:ascii="宋体" w:hAnsi="宋体" w:cs="宋体" w:hint="eastAsia"/>
                <w:color w:val="333333"/>
                <w:kern w:val="0"/>
                <w:sz w:val="18"/>
                <w:szCs w:val="18"/>
              </w:rPr>
              <w:t>个</w:t>
            </w:r>
            <w:proofErr w:type="gramEnd"/>
            <w:r>
              <w:rPr>
                <w:rFonts w:ascii="宋体" w:hAnsi="宋体" w:cs="宋体" w:hint="eastAsia"/>
                <w:color w:val="333333"/>
                <w:kern w:val="0"/>
                <w:sz w:val="18"/>
                <w:szCs w:val="18"/>
              </w:rPr>
              <w:t xml:space="preserve"> 24V DC 数字输入；10 </w:t>
            </w:r>
            <w:proofErr w:type="gramStart"/>
            <w:r>
              <w:rPr>
                <w:rFonts w:ascii="宋体" w:hAnsi="宋体" w:cs="宋体" w:hint="eastAsia"/>
                <w:color w:val="333333"/>
                <w:kern w:val="0"/>
                <w:sz w:val="18"/>
                <w:szCs w:val="18"/>
              </w:rPr>
              <w:t>个</w:t>
            </w:r>
            <w:proofErr w:type="gramEnd"/>
            <w:r>
              <w:rPr>
                <w:rFonts w:ascii="宋体" w:hAnsi="宋体" w:cs="宋体" w:hint="eastAsia"/>
                <w:color w:val="333333"/>
                <w:kern w:val="0"/>
                <w:sz w:val="18"/>
                <w:szCs w:val="18"/>
              </w:rPr>
              <w:t xml:space="preserve"> 24V DC 数字输出； 2 AI 0-10V DC， 电源：直流 20.4-28.8V DC， 程序/数据存储器 50 KB</w:t>
            </w:r>
          </w:p>
          <w:p w14:paraId="114EBDE0"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2）</w:t>
            </w:r>
            <w:r>
              <w:rPr>
                <w:rFonts w:ascii="宋体" w:hAnsi="宋体" w:cs="宋体" w:hint="eastAsia"/>
                <w:color w:val="333333"/>
                <w:kern w:val="0"/>
                <w:sz w:val="18"/>
                <w:szCs w:val="18"/>
              </w:rPr>
              <w:tab/>
              <w:t>1套 Profibus主站模块</w:t>
            </w:r>
          </w:p>
          <w:p w14:paraId="14D702D6"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用于控制器，</w:t>
            </w:r>
            <w:proofErr w:type="spellStart"/>
            <w:r>
              <w:rPr>
                <w:rFonts w:ascii="宋体" w:hAnsi="宋体" w:cs="宋体" w:hint="eastAsia"/>
                <w:color w:val="333333"/>
                <w:kern w:val="0"/>
                <w:sz w:val="18"/>
                <w:szCs w:val="18"/>
              </w:rPr>
              <w:t>ProfiBus</w:t>
            </w:r>
            <w:proofErr w:type="spellEnd"/>
            <w:r>
              <w:rPr>
                <w:rFonts w:ascii="宋体" w:hAnsi="宋体" w:cs="宋体" w:hint="eastAsia"/>
                <w:color w:val="333333"/>
                <w:kern w:val="0"/>
                <w:sz w:val="18"/>
                <w:szCs w:val="18"/>
              </w:rPr>
              <w:t xml:space="preserve"> CM通信服务总线协议，可与DP-V0/V1从站进行通讯。</w:t>
            </w:r>
          </w:p>
          <w:p w14:paraId="17947D29"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3）</w:t>
            </w:r>
            <w:r>
              <w:rPr>
                <w:rFonts w:ascii="宋体" w:hAnsi="宋体" w:cs="宋体" w:hint="eastAsia"/>
                <w:color w:val="333333"/>
                <w:kern w:val="0"/>
                <w:sz w:val="18"/>
                <w:szCs w:val="18"/>
              </w:rPr>
              <w:tab/>
              <w:t>1套 Profibus从站模块</w:t>
            </w:r>
          </w:p>
          <w:p w14:paraId="36924C93"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通讯模块，将RS485信号转换成Profibus DP信号输出，使控制对象可通过Profibus通讯方式与PLC/ DCS交互。</w:t>
            </w:r>
          </w:p>
          <w:p w14:paraId="259067DA"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4）</w:t>
            </w:r>
            <w:r>
              <w:rPr>
                <w:rFonts w:ascii="宋体" w:hAnsi="宋体" w:cs="宋体" w:hint="eastAsia"/>
                <w:color w:val="333333"/>
                <w:kern w:val="0"/>
                <w:sz w:val="18"/>
                <w:szCs w:val="18"/>
              </w:rPr>
              <w:tab/>
              <w:t>1套 单相24V电源</w:t>
            </w:r>
          </w:p>
          <w:p w14:paraId="2FECDA15"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输入：120/230V AC，输出：24V DC/2.5A。</w:t>
            </w:r>
          </w:p>
          <w:p w14:paraId="2C7720D6"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5）</w:t>
            </w:r>
            <w:r>
              <w:rPr>
                <w:rFonts w:ascii="宋体" w:hAnsi="宋体" w:cs="宋体" w:hint="eastAsia"/>
                <w:color w:val="333333"/>
                <w:kern w:val="0"/>
                <w:sz w:val="18"/>
                <w:szCs w:val="18"/>
              </w:rPr>
              <w:tab/>
              <w:t>2个 总线连接器</w:t>
            </w:r>
          </w:p>
          <w:p w14:paraId="713376F9"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 xml:space="preserve">带电缆出口的Profibus </w:t>
            </w:r>
            <w:proofErr w:type="spellStart"/>
            <w:r>
              <w:rPr>
                <w:rFonts w:ascii="宋体" w:hAnsi="宋体" w:cs="宋体" w:hint="eastAsia"/>
                <w:color w:val="333333"/>
                <w:kern w:val="0"/>
                <w:sz w:val="18"/>
                <w:szCs w:val="18"/>
              </w:rPr>
              <w:t>FastConnect</w:t>
            </w:r>
            <w:proofErr w:type="spellEnd"/>
            <w:r>
              <w:rPr>
                <w:rFonts w:ascii="宋体" w:hAnsi="宋体" w:cs="宋体" w:hint="eastAsia"/>
                <w:color w:val="333333"/>
                <w:kern w:val="0"/>
                <w:sz w:val="18"/>
                <w:szCs w:val="18"/>
              </w:rPr>
              <w:t xml:space="preserve"> RS485，带绝缘刺破接口，最大数据传输速率12Mbit/s。</w:t>
            </w:r>
          </w:p>
          <w:p w14:paraId="5E68285D"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lastRenderedPageBreak/>
              <w:t>6）</w:t>
            </w:r>
            <w:r>
              <w:rPr>
                <w:rFonts w:ascii="宋体" w:hAnsi="宋体" w:cs="宋体" w:hint="eastAsia"/>
                <w:color w:val="333333"/>
                <w:kern w:val="0"/>
                <w:sz w:val="18"/>
                <w:szCs w:val="18"/>
              </w:rPr>
              <w:tab/>
              <w:t xml:space="preserve">1套 </w:t>
            </w:r>
            <w:proofErr w:type="spellStart"/>
            <w:r>
              <w:rPr>
                <w:rFonts w:ascii="宋体" w:hAnsi="宋体" w:cs="宋体" w:hint="eastAsia"/>
                <w:color w:val="333333"/>
                <w:kern w:val="0"/>
                <w:sz w:val="18"/>
                <w:szCs w:val="18"/>
              </w:rPr>
              <w:t>ProfiBus</w:t>
            </w:r>
            <w:proofErr w:type="spellEnd"/>
            <w:r>
              <w:rPr>
                <w:rFonts w:ascii="宋体" w:hAnsi="宋体" w:cs="宋体" w:hint="eastAsia"/>
                <w:color w:val="333333"/>
                <w:kern w:val="0"/>
                <w:sz w:val="18"/>
                <w:szCs w:val="18"/>
              </w:rPr>
              <w:t>电缆</w:t>
            </w:r>
          </w:p>
          <w:p w14:paraId="5CE16601"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 xml:space="preserve">Profibus </w:t>
            </w:r>
            <w:proofErr w:type="spellStart"/>
            <w:r>
              <w:rPr>
                <w:rFonts w:ascii="宋体" w:hAnsi="宋体" w:cs="宋体" w:hint="eastAsia"/>
                <w:color w:val="333333"/>
                <w:kern w:val="0"/>
                <w:sz w:val="18"/>
                <w:szCs w:val="18"/>
              </w:rPr>
              <w:t>FastConnect</w:t>
            </w:r>
            <w:proofErr w:type="spellEnd"/>
            <w:r>
              <w:rPr>
                <w:rFonts w:ascii="宋体" w:hAnsi="宋体" w:cs="宋体" w:hint="eastAsia"/>
                <w:color w:val="333333"/>
                <w:kern w:val="0"/>
                <w:sz w:val="18"/>
                <w:szCs w:val="18"/>
              </w:rPr>
              <w:t>标准电缆，快速安装，2芯，屏蔽。</w:t>
            </w:r>
          </w:p>
          <w:p w14:paraId="4E13159F"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7）工业以太网交换机</w:t>
            </w:r>
          </w:p>
          <w:p w14:paraId="4D3145C2"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10/100MBIT/S 的非管理型工业以太网交换机。</w:t>
            </w:r>
          </w:p>
          <w:p w14:paraId="764E0AE0"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2 工艺对象</w:t>
            </w:r>
          </w:p>
          <w:p w14:paraId="2B0426B1"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1台嵌入式工业计算机；</w:t>
            </w:r>
          </w:p>
          <w:p w14:paraId="594D1CC1"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1台液晶显示器，1个鼠标，1个键盘；</w:t>
            </w:r>
          </w:p>
          <w:p w14:paraId="7E550AC0"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1个通讯转换模块，支持RS485现场总线通讯；</w:t>
            </w:r>
          </w:p>
          <w:p w14:paraId="1F8A6482"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1台标准控制屏（台式），H600*W600*D300，含成套集成电气元器件。</w:t>
            </w:r>
          </w:p>
          <w:p w14:paraId="1B3E9357"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 xml:space="preserve">3 虚拟仿真软件1套 </w:t>
            </w:r>
          </w:p>
          <w:p w14:paraId="4AA7285A"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虚拟仿真软件：</w:t>
            </w:r>
          </w:p>
          <w:p w14:paraId="09C3E3EF"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w:t>
            </w:r>
            <w:r>
              <w:rPr>
                <w:rFonts w:ascii="宋体" w:hAnsi="宋体" w:cs="宋体" w:hint="eastAsia"/>
                <w:color w:val="333333"/>
                <w:kern w:val="0"/>
                <w:sz w:val="18"/>
                <w:szCs w:val="18"/>
              </w:rPr>
              <w:tab/>
              <w:t>基于虚拟现实技术的三维可视化环境</w:t>
            </w:r>
          </w:p>
          <w:p w14:paraId="3B0BF621"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p>
          <w:p w14:paraId="54EE3391"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2）</w:t>
            </w:r>
            <w:r>
              <w:rPr>
                <w:rFonts w:ascii="宋体" w:hAnsi="宋体" w:cs="宋体" w:hint="eastAsia"/>
                <w:color w:val="333333"/>
                <w:kern w:val="0"/>
                <w:sz w:val="18"/>
                <w:szCs w:val="18"/>
              </w:rPr>
              <w:tab/>
              <w:t>高精度的多电梯逻辑控制数学模型，能够任意配置呼叫乘客，以及配置可以考察控制效果的评分规则。</w:t>
            </w:r>
          </w:p>
          <w:p w14:paraId="513D2AE0"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3）</w:t>
            </w:r>
            <w:r>
              <w:rPr>
                <w:rFonts w:ascii="宋体" w:hAnsi="宋体" w:cs="宋体" w:hint="eastAsia"/>
                <w:color w:val="333333"/>
                <w:kern w:val="0"/>
                <w:sz w:val="18"/>
                <w:szCs w:val="18"/>
              </w:rPr>
              <w:tab/>
              <w:t>完整的多电梯运行工况模拟。</w:t>
            </w:r>
          </w:p>
          <w:p w14:paraId="32A2AE1D"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4）</w:t>
            </w:r>
            <w:r>
              <w:rPr>
                <w:rFonts w:ascii="宋体" w:hAnsi="宋体" w:cs="宋体" w:hint="eastAsia"/>
                <w:color w:val="333333"/>
                <w:kern w:val="0"/>
                <w:sz w:val="18"/>
                <w:szCs w:val="18"/>
              </w:rPr>
              <w:tab/>
              <w:t>完善的实验教学环境。</w:t>
            </w:r>
          </w:p>
          <w:p w14:paraId="25FE671A"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5）</w:t>
            </w:r>
            <w:r>
              <w:rPr>
                <w:rFonts w:ascii="宋体" w:hAnsi="宋体" w:cs="宋体" w:hint="eastAsia"/>
                <w:color w:val="333333"/>
                <w:kern w:val="0"/>
                <w:sz w:val="18"/>
                <w:szCs w:val="18"/>
              </w:rPr>
              <w:tab/>
              <w:t>与控制器构成硬件在回路仿真。</w:t>
            </w:r>
          </w:p>
          <w:p w14:paraId="2BC61EBF"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6）</w:t>
            </w:r>
            <w:r>
              <w:rPr>
                <w:rFonts w:ascii="宋体" w:hAnsi="宋体" w:cs="宋体" w:hint="eastAsia"/>
                <w:color w:val="333333"/>
                <w:kern w:val="0"/>
                <w:sz w:val="18"/>
                <w:szCs w:val="18"/>
              </w:rPr>
              <w:tab/>
              <w:t>支持Profibus-DP、工业以太网以及OPC通信方式。</w:t>
            </w:r>
          </w:p>
          <w:p w14:paraId="6A96581B"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7）</w:t>
            </w:r>
            <w:r>
              <w:rPr>
                <w:rFonts w:ascii="宋体" w:hAnsi="宋体" w:cs="宋体" w:hint="eastAsia"/>
                <w:color w:val="333333"/>
                <w:kern w:val="0"/>
                <w:sz w:val="18"/>
                <w:szCs w:val="18"/>
              </w:rPr>
              <w:tab/>
              <w:t>包含但不限于单部四层、单部六层、两部六层、三部六层、三部十层、六部十层。</w:t>
            </w:r>
          </w:p>
          <w:p w14:paraId="24BEF208"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8）</w:t>
            </w:r>
            <w:r>
              <w:rPr>
                <w:rFonts w:ascii="宋体" w:hAnsi="宋体" w:cs="宋体" w:hint="eastAsia"/>
                <w:color w:val="333333"/>
                <w:kern w:val="0"/>
                <w:sz w:val="18"/>
                <w:szCs w:val="18"/>
              </w:rPr>
              <w:tab/>
              <w:t>可开设的实验清单：控制器连接与组态，电梯启停控制，电梯楼层信号控制，电梯外呼内选信号控制，电梯开关门控制，电梯开关门故障保护。</w:t>
            </w:r>
          </w:p>
          <w:p w14:paraId="4C57D7CD"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1个 虚拟仿真软件的授权。</w:t>
            </w:r>
          </w:p>
          <w:p w14:paraId="60FEA478" w14:textId="77777777" w:rsidR="008A4A0B" w:rsidRDefault="008A4A0B" w:rsidP="00381BEE">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t>*其他要求</w:t>
            </w:r>
          </w:p>
          <w:p w14:paraId="23F876FF"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sz w:val="18"/>
                <w:szCs w:val="18"/>
              </w:rPr>
              <w:t>1</w:t>
            </w:r>
            <w:r>
              <w:rPr>
                <w:rFonts w:ascii="宋体" w:hAnsi="宋体" w:hint="eastAsia"/>
                <w:sz w:val="18"/>
                <w:szCs w:val="18"/>
              </w:rPr>
              <w:t>、为证明电梯仿真系统相关性能，需提供现场视频</w:t>
            </w:r>
            <w:r>
              <w:rPr>
                <w:rFonts w:ascii="宋体" w:hAnsi="宋体"/>
                <w:sz w:val="18"/>
                <w:szCs w:val="18"/>
              </w:rPr>
              <w:t>/</w:t>
            </w:r>
            <w:r>
              <w:rPr>
                <w:rFonts w:ascii="宋体" w:hAnsi="宋体" w:hint="eastAsia"/>
                <w:sz w:val="18"/>
                <w:szCs w:val="18"/>
              </w:rPr>
              <w:t>图片运行演示：</w:t>
            </w:r>
          </w:p>
          <w:p w14:paraId="0DF9E197"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hint="eastAsia"/>
                <w:sz w:val="18"/>
                <w:szCs w:val="18"/>
              </w:rPr>
              <w:t>演示内容包括：</w:t>
            </w:r>
          </w:p>
          <w:p w14:paraId="4650263C"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）需清晰的看到电梯桥箱、电梯门及曳引电机和门机等机构；</w:t>
            </w:r>
          </w:p>
          <w:p w14:paraId="0BD7B779"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）电梯单部四层、单部六层、两部六层、三部六层、六部十层等电梯场景下的上述所有电梯模型的运行、停止、开关门的动作效果；</w:t>
            </w:r>
          </w:p>
          <w:p w14:paraId="6DA6511B"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）演示方式：视频</w:t>
            </w:r>
            <w:r>
              <w:rPr>
                <w:rFonts w:ascii="宋体" w:hAnsi="宋体"/>
                <w:sz w:val="18"/>
                <w:szCs w:val="18"/>
              </w:rPr>
              <w:t>/</w:t>
            </w:r>
            <w:r>
              <w:rPr>
                <w:rFonts w:ascii="宋体" w:hAnsi="宋体" w:hint="eastAsia"/>
                <w:sz w:val="18"/>
                <w:szCs w:val="18"/>
              </w:rPr>
              <w:t>图片播放；</w:t>
            </w:r>
          </w:p>
          <w:p w14:paraId="208262D6"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）演示时间：视频不低于</w:t>
            </w:r>
            <w:r>
              <w:rPr>
                <w:rFonts w:ascii="宋体" w:hAnsi="宋体"/>
                <w:sz w:val="18"/>
                <w:szCs w:val="18"/>
              </w:rPr>
              <w:t>5</w:t>
            </w:r>
            <w:r>
              <w:rPr>
                <w:rFonts w:ascii="宋体" w:hAnsi="宋体" w:hint="eastAsia"/>
                <w:sz w:val="18"/>
                <w:szCs w:val="18"/>
              </w:rPr>
              <w:t>分钟。</w:t>
            </w:r>
          </w:p>
          <w:p w14:paraId="4516601E" w14:textId="77777777" w:rsidR="008A4A0B" w:rsidRDefault="008A4A0B" w:rsidP="00381BEE">
            <w:pPr>
              <w:pStyle w:val="HTML"/>
              <w:tabs>
                <w:tab w:val="clear" w:pos="3664"/>
                <w:tab w:val="clear" w:pos="6412"/>
                <w:tab w:val="left" w:pos="3420"/>
              </w:tabs>
              <w:rPr>
                <w:rFonts w:ascii="宋体" w:hAnsi="宋体"/>
                <w:color w:val="000000"/>
                <w:sz w:val="18"/>
                <w:szCs w:val="18"/>
              </w:rPr>
            </w:pPr>
            <w:r>
              <w:rPr>
                <w:rFonts w:ascii="宋体" w:hAnsi="宋体"/>
                <w:sz w:val="18"/>
                <w:szCs w:val="18"/>
              </w:rPr>
              <w:t>2</w:t>
            </w:r>
            <w:r>
              <w:rPr>
                <w:rFonts w:ascii="宋体" w:hAnsi="宋体" w:hint="eastAsia"/>
                <w:sz w:val="18"/>
                <w:szCs w:val="18"/>
              </w:rPr>
              <w:t>、</w:t>
            </w:r>
            <w:r>
              <w:rPr>
                <w:rFonts w:ascii="宋体" w:hAnsi="宋体" w:hint="eastAsia"/>
                <w:color w:val="000000"/>
                <w:sz w:val="18"/>
                <w:szCs w:val="18"/>
              </w:rPr>
              <w:t>提供课程《</w:t>
            </w:r>
            <w:proofErr w:type="spellStart"/>
            <w:r>
              <w:rPr>
                <w:rFonts w:ascii="宋体" w:hAnsi="宋体"/>
                <w:color w:val="000000"/>
                <w:sz w:val="18"/>
                <w:szCs w:val="18"/>
              </w:rPr>
              <w:t>EETPro</w:t>
            </w:r>
            <w:proofErr w:type="spellEnd"/>
            <w:r>
              <w:rPr>
                <w:rFonts w:ascii="宋体" w:hAnsi="宋体" w:hint="eastAsia"/>
                <w:color w:val="000000"/>
                <w:sz w:val="18"/>
                <w:szCs w:val="18"/>
              </w:rPr>
              <w:t>电梯仿真实训系统实验指导书》目录样章，</w:t>
            </w:r>
            <w:proofErr w:type="gramStart"/>
            <w:r>
              <w:rPr>
                <w:rFonts w:ascii="宋体" w:hAnsi="宋体" w:hint="eastAsia"/>
                <w:color w:val="000000"/>
                <w:sz w:val="18"/>
                <w:szCs w:val="18"/>
              </w:rPr>
              <w:t>需能阐明</w:t>
            </w:r>
            <w:proofErr w:type="gramEnd"/>
            <w:r>
              <w:rPr>
                <w:rFonts w:ascii="宋体" w:hAnsi="宋体" w:hint="eastAsia"/>
                <w:color w:val="000000"/>
                <w:sz w:val="18"/>
                <w:szCs w:val="18"/>
              </w:rPr>
              <w:t>课程的教学内容清单。</w:t>
            </w:r>
          </w:p>
          <w:p w14:paraId="06723778" w14:textId="77777777" w:rsidR="008A4A0B" w:rsidRDefault="008A4A0B" w:rsidP="00381BEE">
            <w:pPr>
              <w:pStyle w:val="HTML"/>
              <w:tabs>
                <w:tab w:val="clear" w:pos="3664"/>
                <w:tab w:val="clear" w:pos="6412"/>
                <w:tab w:val="left" w:pos="3420"/>
              </w:tabs>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color w:val="000000"/>
                <w:sz w:val="18"/>
                <w:szCs w:val="18"/>
              </w:rPr>
              <w:t>提供课程《</w:t>
            </w:r>
            <w:r>
              <w:rPr>
                <w:rFonts w:ascii="宋体" w:hAnsi="宋体"/>
                <w:color w:val="000000"/>
                <w:sz w:val="18"/>
                <w:szCs w:val="18"/>
              </w:rPr>
              <w:t>EET</w:t>
            </w:r>
            <w:r>
              <w:rPr>
                <w:rFonts w:ascii="宋体" w:hAnsi="宋体" w:hint="eastAsia"/>
                <w:color w:val="000000"/>
                <w:sz w:val="18"/>
                <w:szCs w:val="18"/>
              </w:rPr>
              <w:t>操作手册》样章，</w:t>
            </w:r>
            <w:proofErr w:type="gramStart"/>
            <w:r>
              <w:rPr>
                <w:rFonts w:ascii="宋体" w:hAnsi="宋体" w:hint="eastAsia"/>
                <w:color w:val="000000"/>
                <w:sz w:val="18"/>
                <w:szCs w:val="18"/>
              </w:rPr>
              <w:t>需能阐明</w:t>
            </w:r>
            <w:proofErr w:type="gramEnd"/>
            <w:r>
              <w:rPr>
                <w:rFonts w:ascii="宋体" w:hAnsi="宋体"/>
                <w:color w:val="000000"/>
                <w:sz w:val="18"/>
                <w:szCs w:val="18"/>
              </w:rPr>
              <w:t>EET</w:t>
            </w:r>
            <w:r>
              <w:rPr>
                <w:rFonts w:ascii="宋体" w:hAnsi="宋体" w:hint="eastAsia"/>
                <w:color w:val="000000"/>
                <w:sz w:val="18"/>
                <w:szCs w:val="18"/>
              </w:rPr>
              <w:t>的操作方法。</w:t>
            </w:r>
          </w:p>
          <w:p w14:paraId="66C69E87" w14:textId="77777777" w:rsidR="008A4A0B" w:rsidRDefault="008A4A0B" w:rsidP="00381BEE">
            <w:pPr>
              <w:widowControl/>
              <w:jc w:val="left"/>
              <w:rPr>
                <w:rFonts w:ascii="宋体" w:hAnsi="宋体" w:cs="宋体"/>
                <w:color w:val="333333"/>
                <w:kern w:val="0"/>
                <w:szCs w:val="21"/>
              </w:rPr>
            </w:pPr>
            <w:r>
              <w:rPr>
                <w:rFonts w:ascii="宋体" w:hAnsi="宋体" w:cs="宋体" w:hint="eastAsia"/>
                <w:color w:val="333333"/>
                <w:kern w:val="0"/>
                <w:sz w:val="18"/>
                <w:szCs w:val="18"/>
              </w:rPr>
              <w:t>提供原厂授权书</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CBC9A20" w14:textId="77777777" w:rsidR="008A4A0B" w:rsidRDefault="008A4A0B" w:rsidP="00381BEE">
            <w:pPr>
              <w:jc w:val="center"/>
              <w:rPr>
                <w:rFonts w:ascii="宋体" w:hAnsi="宋体"/>
                <w:szCs w:val="21"/>
              </w:rPr>
            </w:pPr>
            <w:r>
              <w:rPr>
                <w:rFonts w:ascii="宋体" w:hAnsi="宋体"/>
                <w:szCs w:val="21"/>
              </w:rPr>
              <w:lastRenderedPageBreak/>
              <w:t>1</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1A71ABD9" w14:textId="77777777" w:rsidR="008A4A0B" w:rsidRDefault="008A4A0B" w:rsidP="00381BEE">
            <w:pPr>
              <w:rPr>
                <w:rFonts w:ascii="宋体" w:hAnsi="宋体" w:hint="eastAsia"/>
                <w:bCs/>
                <w:szCs w:val="21"/>
              </w:rPr>
            </w:pPr>
          </w:p>
          <w:p w14:paraId="15DA5ECE" w14:textId="77777777" w:rsidR="008A4A0B" w:rsidRDefault="008A4A0B" w:rsidP="00381BEE">
            <w:pPr>
              <w:rPr>
                <w:rFonts w:ascii="宋体" w:hAnsi="宋体" w:hint="eastAsia"/>
                <w:bCs/>
                <w:szCs w:val="21"/>
              </w:rPr>
            </w:pPr>
          </w:p>
          <w:p w14:paraId="7573B66F" w14:textId="77777777" w:rsidR="008A4A0B" w:rsidRDefault="008A4A0B" w:rsidP="00381BEE">
            <w:pPr>
              <w:rPr>
                <w:rFonts w:ascii="宋体" w:hAnsi="宋体" w:hint="eastAsia"/>
                <w:bCs/>
                <w:szCs w:val="21"/>
              </w:rPr>
            </w:pPr>
          </w:p>
          <w:p w14:paraId="732AC9F7" w14:textId="77777777" w:rsidR="008A4A0B" w:rsidRDefault="008A4A0B" w:rsidP="00381BEE">
            <w:pPr>
              <w:rPr>
                <w:rFonts w:ascii="宋体" w:hAnsi="宋体" w:hint="eastAsia"/>
                <w:bCs/>
                <w:szCs w:val="21"/>
              </w:rPr>
            </w:pPr>
          </w:p>
          <w:p w14:paraId="4B92FC7F" w14:textId="77777777" w:rsidR="008A4A0B" w:rsidRDefault="008A4A0B" w:rsidP="00381BEE">
            <w:pPr>
              <w:rPr>
                <w:rFonts w:ascii="宋体" w:hAnsi="宋体" w:hint="eastAsia"/>
                <w:bCs/>
                <w:szCs w:val="21"/>
              </w:rPr>
            </w:pPr>
          </w:p>
          <w:p w14:paraId="60ED600A" w14:textId="77777777" w:rsidR="008A4A0B" w:rsidRDefault="008A4A0B" w:rsidP="00381BEE">
            <w:pPr>
              <w:rPr>
                <w:rFonts w:ascii="宋体" w:hAnsi="宋体"/>
                <w:szCs w:val="21"/>
              </w:rPr>
            </w:pPr>
            <w:r>
              <w:rPr>
                <w:rFonts w:ascii="宋体" w:hAnsi="宋体" w:hint="eastAsia"/>
                <w:bCs/>
                <w:szCs w:val="21"/>
              </w:rPr>
              <w:t>套</w:t>
            </w:r>
          </w:p>
        </w:tc>
      </w:tr>
      <w:tr w:rsidR="008A4A0B" w14:paraId="0692E869" w14:textId="77777777" w:rsidTr="00381BEE">
        <w:trPr>
          <w:trHeight w:val="602"/>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0ACE8881" w14:textId="77777777" w:rsidR="008A4A0B" w:rsidRDefault="008A4A0B" w:rsidP="00381BEE">
            <w:pPr>
              <w:widowControl/>
              <w:spacing w:after="100"/>
              <w:jc w:val="center"/>
              <w:rPr>
                <w:rFonts w:ascii="宋体" w:hAnsi="宋体" w:cs="宋体" w:hint="eastAsia"/>
                <w:color w:val="333333"/>
                <w:kern w:val="0"/>
                <w:sz w:val="18"/>
                <w:szCs w:val="18"/>
              </w:rPr>
            </w:pPr>
            <w:r>
              <w:rPr>
                <w:rFonts w:ascii="宋体" w:hAnsi="宋体" w:cs="宋体" w:hint="eastAsia"/>
                <w:color w:val="333333"/>
                <w:kern w:val="0"/>
                <w:sz w:val="18"/>
                <w:szCs w:val="18"/>
              </w:rPr>
              <w:t>5</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30576BC5" w14:textId="77777777" w:rsidR="008A4A0B" w:rsidRDefault="008A4A0B" w:rsidP="00381BEE">
            <w:pPr>
              <w:jc w:val="center"/>
              <w:rPr>
                <w:rFonts w:ascii="宋体" w:hAnsi="宋体"/>
                <w:sz w:val="18"/>
                <w:szCs w:val="18"/>
              </w:rPr>
            </w:pPr>
            <w:r>
              <w:rPr>
                <w:rFonts w:ascii="宋体" w:hAnsi="宋体"/>
                <w:sz w:val="18"/>
                <w:szCs w:val="18"/>
              </w:rPr>
              <w:t>防静电实验台</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24CE332B" w14:textId="77777777" w:rsidR="008A4A0B" w:rsidRDefault="008A4A0B" w:rsidP="00381BEE">
            <w:pPr>
              <w:rPr>
                <w:rFonts w:ascii="宋体" w:hAnsi="宋体" w:hint="eastAsia"/>
                <w:sz w:val="18"/>
                <w:szCs w:val="18"/>
              </w:rPr>
            </w:pPr>
            <w:r>
              <w:rPr>
                <w:rFonts w:ascii="宋体" w:hAnsi="宋体" w:hint="eastAsia"/>
                <w:sz w:val="18"/>
                <w:szCs w:val="18"/>
              </w:rPr>
              <w:t>防静电桌面，1200*600*750mm，面板采用三聚氰胺板，</w:t>
            </w:r>
            <w:proofErr w:type="gramStart"/>
            <w:r>
              <w:rPr>
                <w:rFonts w:ascii="宋体" w:hAnsi="宋体" w:hint="eastAsia"/>
                <w:sz w:val="18"/>
                <w:szCs w:val="18"/>
              </w:rPr>
              <w:t>贴防静电</w:t>
            </w:r>
            <w:proofErr w:type="gramEnd"/>
            <w:r>
              <w:rPr>
                <w:rFonts w:ascii="宋体" w:hAnsi="宋体" w:hint="eastAsia"/>
                <w:sz w:val="18"/>
                <w:szCs w:val="18"/>
              </w:rPr>
              <w:t xml:space="preserve">胶皮，厚度不小于30mm,  </w:t>
            </w:r>
            <w:proofErr w:type="gramStart"/>
            <w:r>
              <w:rPr>
                <w:rFonts w:ascii="宋体" w:hAnsi="宋体" w:hint="eastAsia"/>
                <w:sz w:val="18"/>
                <w:szCs w:val="18"/>
              </w:rPr>
              <w:t>桌架采用</w:t>
            </w:r>
            <w:proofErr w:type="gramEnd"/>
            <w:r>
              <w:rPr>
                <w:rFonts w:ascii="宋体" w:hAnsi="宋体" w:hint="eastAsia"/>
                <w:sz w:val="18"/>
                <w:szCs w:val="18"/>
              </w:rPr>
              <w:t>不小于40*40mm方管，厚度不小于1.5mm，卡扣锁定，带承重调节脚垫，采用螺栓组装，承重不小于800kg</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58DC0DB" w14:textId="77777777" w:rsidR="008A4A0B" w:rsidRDefault="008A4A0B" w:rsidP="00381BEE">
            <w:pPr>
              <w:jc w:val="center"/>
              <w:rPr>
                <w:rFonts w:ascii="宋体" w:hAnsi="宋体"/>
                <w:sz w:val="18"/>
                <w:szCs w:val="18"/>
              </w:rPr>
            </w:pPr>
            <w:r>
              <w:rPr>
                <w:rFonts w:ascii="宋体" w:hAnsi="宋体"/>
                <w:sz w:val="18"/>
                <w:szCs w:val="18"/>
              </w:rPr>
              <w:t>10</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7A2C48ED" w14:textId="77777777" w:rsidR="008A4A0B" w:rsidRDefault="008A4A0B" w:rsidP="00381BEE">
            <w:pPr>
              <w:rPr>
                <w:rFonts w:ascii="宋体" w:hAnsi="宋体" w:hint="eastAsia"/>
                <w:bCs/>
                <w:sz w:val="18"/>
                <w:szCs w:val="18"/>
              </w:rPr>
            </w:pPr>
          </w:p>
          <w:p w14:paraId="0FF6B538" w14:textId="77777777" w:rsidR="008A4A0B" w:rsidRDefault="008A4A0B" w:rsidP="00381BEE">
            <w:pPr>
              <w:rPr>
                <w:rFonts w:ascii="宋体" w:hAnsi="宋体" w:hint="eastAsia"/>
                <w:bCs/>
                <w:sz w:val="18"/>
                <w:szCs w:val="18"/>
              </w:rPr>
            </w:pPr>
            <w:r>
              <w:rPr>
                <w:rFonts w:ascii="宋体" w:hAnsi="宋体" w:hint="eastAsia"/>
                <w:bCs/>
                <w:sz w:val="18"/>
                <w:szCs w:val="18"/>
              </w:rPr>
              <w:t>张</w:t>
            </w:r>
          </w:p>
        </w:tc>
      </w:tr>
      <w:tr w:rsidR="008A4A0B" w14:paraId="1E4DD4C1" w14:textId="77777777" w:rsidTr="00381BEE">
        <w:trPr>
          <w:trHeight w:val="518"/>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4CEAA710" w14:textId="77777777" w:rsidR="008A4A0B" w:rsidRDefault="008A4A0B" w:rsidP="00381BEE">
            <w:pPr>
              <w:widowControl/>
              <w:spacing w:after="100"/>
              <w:jc w:val="center"/>
              <w:rPr>
                <w:rFonts w:ascii="宋体" w:hAnsi="宋体" w:cs="宋体" w:hint="eastAsia"/>
                <w:color w:val="333333"/>
                <w:kern w:val="0"/>
                <w:sz w:val="18"/>
                <w:szCs w:val="18"/>
              </w:rPr>
            </w:pPr>
            <w:r>
              <w:rPr>
                <w:rFonts w:ascii="宋体" w:hAnsi="宋体" w:cs="宋体" w:hint="eastAsia"/>
                <w:color w:val="333333"/>
                <w:kern w:val="0"/>
                <w:sz w:val="18"/>
                <w:szCs w:val="18"/>
              </w:rPr>
              <w:t>6</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117DD03" w14:textId="77777777" w:rsidR="008A4A0B" w:rsidRDefault="008A4A0B" w:rsidP="00381BEE">
            <w:pPr>
              <w:jc w:val="center"/>
              <w:rPr>
                <w:rFonts w:ascii="宋体" w:hAnsi="宋体"/>
                <w:sz w:val="18"/>
                <w:szCs w:val="18"/>
              </w:rPr>
            </w:pPr>
            <w:r>
              <w:rPr>
                <w:rFonts w:ascii="宋体" w:hAnsi="宋体"/>
                <w:sz w:val="18"/>
                <w:szCs w:val="18"/>
              </w:rPr>
              <w:t xml:space="preserve">  木凳</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B86B1E0" w14:textId="77777777" w:rsidR="008A4A0B" w:rsidRDefault="008A4A0B" w:rsidP="00381BEE">
            <w:pPr>
              <w:rPr>
                <w:rFonts w:ascii="宋体" w:hAnsi="宋体" w:hint="eastAsia"/>
                <w:sz w:val="18"/>
                <w:szCs w:val="18"/>
              </w:rPr>
            </w:pPr>
            <w:r>
              <w:rPr>
                <w:rFonts w:ascii="宋体" w:hAnsi="宋体" w:hint="eastAsia"/>
                <w:sz w:val="18"/>
                <w:szCs w:val="18"/>
              </w:rPr>
              <w:t>实木\橡胶木尺寸：高450mm长330mm宽250mm</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2962CCE5" w14:textId="77777777" w:rsidR="008A4A0B" w:rsidRDefault="008A4A0B" w:rsidP="00381BEE">
            <w:pPr>
              <w:jc w:val="center"/>
              <w:rPr>
                <w:rFonts w:ascii="宋体" w:hAnsi="宋体"/>
                <w:sz w:val="18"/>
                <w:szCs w:val="18"/>
              </w:rPr>
            </w:pPr>
            <w:r>
              <w:rPr>
                <w:rFonts w:ascii="宋体" w:hAnsi="宋体"/>
                <w:sz w:val="18"/>
                <w:szCs w:val="18"/>
              </w:rPr>
              <w:t>20</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4E5B4408" w14:textId="77777777" w:rsidR="008A4A0B" w:rsidRDefault="008A4A0B" w:rsidP="00381BEE">
            <w:pPr>
              <w:rPr>
                <w:rFonts w:ascii="宋体" w:hAnsi="宋体" w:hint="eastAsia"/>
                <w:bCs/>
                <w:sz w:val="18"/>
                <w:szCs w:val="18"/>
              </w:rPr>
            </w:pPr>
            <w:r>
              <w:rPr>
                <w:rFonts w:ascii="宋体" w:hAnsi="宋体" w:hint="eastAsia"/>
                <w:bCs/>
                <w:sz w:val="18"/>
                <w:szCs w:val="18"/>
              </w:rPr>
              <w:t>张</w:t>
            </w:r>
          </w:p>
        </w:tc>
      </w:tr>
      <w:tr w:rsidR="008A4A0B" w14:paraId="7134FC31" w14:textId="77777777" w:rsidTr="00381BEE">
        <w:trPr>
          <w:trHeight w:val="748"/>
        </w:trPr>
        <w:tc>
          <w:tcPr>
            <w:tcW w:w="7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2AE7AE88" w14:textId="77777777" w:rsidR="008A4A0B" w:rsidRDefault="008A4A0B" w:rsidP="00381BEE">
            <w:pPr>
              <w:widowControl/>
              <w:spacing w:after="100"/>
              <w:jc w:val="center"/>
              <w:rPr>
                <w:rFonts w:ascii="宋体" w:hAnsi="宋体" w:cs="宋体" w:hint="eastAsia"/>
                <w:color w:val="333333"/>
                <w:kern w:val="0"/>
                <w:sz w:val="18"/>
                <w:szCs w:val="18"/>
              </w:rPr>
            </w:pPr>
            <w:r>
              <w:rPr>
                <w:rFonts w:ascii="宋体" w:hAnsi="宋体" w:cs="宋体" w:hint="eastAsia"/>
                <w:color w:val="333333"/>
                <w:kern w:val="0"/>
                <w:sz w:val="18"/>
                <w:szCs w:val="18"/>
              </w:rPr>
              <w:t>7</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151F56A6" w14:textId="77777777" w:rsidR="008A4A0B" w:rsidRDefault="008A4A0B" w:rsidP="00381BEE">
            <w:pPr>
              <w:jc w:val="center"/>
              <w:rPr>
                <w:rFonts w:ascii="宋体" w:hAnsi="宋体"/>
                <w:sz w:val="18"/>
                <w:szCs w:val="18"/>
              </w:rPr>
            </w:pPr>
            <w:r>
              <w:rPr>
                <w:rFonts w:ascii="宋体" w:hAnsi="宋体"/>
                <w:sz w:val="18"/>
                <w:szCs w:val="18"/>
              </w:rPr>
              <w:t>文件柜</w:t>
            </w:r>
          </w:p>
        </w:tc>
        <w:tc>
          <w:tcPr>
            <w:tcW w:w="8216"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6E4BDD77" w14:textId="77777777" w:rsidR="008A4A0B" w:rsidRDefault="008A4A0B" w:rsidP="00381BEE">
            <w:pPr>
              <w:rPr>
                <w:rFonts w:ascii="宋体" w:hAnsi="宋体" w:hint="eastAsia"/>
                <w:sz w:val="18"/>
                <w:szCs w:val="18"/>
              </w:rPr>
            </w:pPr>
            <w:r>
              <w:rPr>
                <w:rFonts w:ascii="宋体" w:hAnsi="宋体" w:hint="eastAsia"/>
                <w:sz w:val="18"/>
                <w:szCs w:val="18"/>
              </w:rPr>
              <w:t xml:space="preserve">尺寸：1800×850×390  厚度：1.3mm功能：带抽屉玻璃门   </w:t>
            </w:r>
          </w:p>
          <w:p w14:paraId="6F7C2327" w14:textId="77777777" w:rsidR="008A4A0B" w:rsidRDefault="008A4A0B" w:rsidP="00381BEE">
            <w:pPr>
              <w:rPr>
                <w:rFonts w:ascii="宋体" w:hAnsi="宋体" w:hint="eastAsia"/>
                <w:sz w:val="18"/>
                <w:szCs w:val="18"/>
              </w:rPr>
            </w:pPr>
            <w:r>
              <w:rPr>
                <w:rFonts w:ascii="宋体" w:hAnsi="宋体" w:hint="eastAsia"/>
                <w:sz w:val="18"/>
                <w:szCs w:val="18"/>
              </w:rPr>
              <w:t xml:space="preserve">规格：中二斗文件柜   带锁    </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50" w:type="dxa"/>
              <w:left w:w="100" w:type="dxa"/>
              <w:bottom w:w="50" w:type="dxa"/>
              <w:right w:w="100" w:type="dxa"/>
            </w:tcMar>
            <w:vAlign w:val="center"/>
          </w:tcPr>
          <w:p w14:paraId="085D7201" w14:textId="77777777" w:rsidR="008A4A0B" w:rsidRDefault="008A4A0B" w:rsidP="00381BEE">
            <w:pPr>
              <w:rPr>
                <w:rFonts w:ascii="宋体" w:hAnsi="宋体"/>
                <w:sz w:val="18"/>
                <w:szCs w:val="18"/>
              </w:rPr>
            </w:pPr>
            <w:r>
              <w:rPr>
                <w:rFonts w:ascii="宋体" w:hAnsi="宋体"/>
                <w:sz w:val="18"/>
                <w:szCs w:val="18"/>
              </w:rPr>
              <w:t>2</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03EB33F5" w14:textId="77777777" w:rsidR="008A4A0B" w:rsidRDefault="008A4A0B" w:rsidP="00381BEE">
            <w:pPr>
              <w:rPr>
                <w:rFonts w:ascii="宋体" w:hAnsi="宋体" w:hint="eastAsia"/>
                <w:bCs/>
                <w:sz w:val="18"/>
                <w:szCs w:val="18"/>
              </w:rPr>
            </w:pPr>
            <w:proofErr w:type="gramStart"/>
            <w:r>
              <w:rPr>
                <w:rFonts w:ascii="宋体" w:hAnsi="宋体" w:hint="eastAsia"/>
                <w:bCs/>
                <w:sz w:val="18"/>
                <w:szCs w:val="18"/>
              </w:rPr>
              <w:t>个</w:t>
            </w:r>
            <w:proofErr w:type="gramEnd"/>
          </w:p>
        </w:tc>
      </w:tr>
    </w:tbl>
    <w:p w14:paraId="0D5B2ABA" w14:textId="29BC926E" w:rsidR="00360E97" w:rsidRPr="008A4A0B" w:rsidRDefault="008A4A0B" w:rsidP="008A4A0B">
      <w:pPr>
        <w:pStyle w:val="a7"/>
        <w:rPr>
          <w:rFonts w:ascii="宋体" w:hAnsi="宋体" w:cs="宋体"/>
          <w:color w:val="333333"/>
          <w:szCs w:val="21"/>
          <w:shd w:val="clear" w:color="auto" w:fill="FFFFFF"/>
        </w:rPr>
      </w:pPr>
      <w:r>
        <w:rPr>
          <w:rFonts w:ascii="宋体" w:hAnsi="宋体" w:cs="宋体" w:hint="eastAsia"/>
          <w:color w:val="333333"/>
          <w:szCs w:val="21"/>
          <w:shd w:val="clear" w:color="auto" w:fill="FFFFFF"/>
        </w:rPr>
        <w:t>备注：投标设备参数数值允许有适量偏差，但不能改变设备主体功能。</w:t>
      </w:r>
    </w:p>
    <w:sectPr w:rsidR="00360E97" w:rsidRPr="008A4A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E1A8" w14:textId="77777777" w:rsidR="00E12980" w:rsidRDefault="00E12980" w:rsidP="008A4A0B">
      <w:r>
        <w:separator/>
      </w:r>
    </w:p>
  </w:endnote>
  <w:endnote w:type="continuationSeparator" w:id="0">
    <w:p w14:paraId="3AE156EF" w14:textId="77777777" w:rsidR="00E12980" w:rsidRDefault="00E12980" w:rsidP="008A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FA45" w14:textId="77777777" w:rsidR="00E12980" w:rsidRDefault="00E12980" w:rsidP="008A4A0B">
      <w:r>
        <w:separator/>
      </w:r>
    </w:p>
  </w:footnote>
  <w:footnote w:type="continuationSeparator" w:id="0">
    <w:p w14:paraId="6303C0F3" w14:textId="77777777" w:rsidR="00E12980" w:rsidRDefault="00E12980" w:rsidP="008A4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464C2"/>
    <w:multiLevelType w:val="singleLevel"/>
    <w:tmpl w:val="830464C2"/>
    <w:lvl w:ilvl="0">
      <w:start w:val="1"/>
      <w:numFmt w:val="decimal"/>
      <w:lvlText w:val="(%1)"/>
      <w:lvlJc w:val="left"/>
      <w:pPr>
        <w:ind w:left="425" w:hanging="425"/>
      </w:pPr>
      <w:rPr>
        <w:rFonts w:cs="Times New Roman" w:hint="default"/>
      </w:rPr>
    </w:lvl>
  </w:abstractNum>
  <w:abstractNum w:abstractNumId="1" w15:restartNumberingAfterBreak="0">
    <w:nsid w:val="0DDBABB8"/>
    <w:multiLevelType w:val="singleLevel"/>
    <w:tmpl w:val="0DDBABB8"/>
    <w:lvl w:ilvl="0">
      <w:start w:val="1"/>
      <w:numFmt w:val="decimal"/>
      <w:lvlText w:val="(%1)"/>
      <w:lvlJc w:val="left"/>
      <w:pPr>
        <w:ind w:left="425" w:hanging="425"/>
      </w:pPr>
      <w:rPr>
        <w:rFonts w:cs="Times New Roman" w:hint="default"/>
      </w:rPr>
    </w:lvl>
  </w:abstractNum>
  <w:abstractNum w:abstractNumId="2" w15:restartNumberingAfterBreak="0">
    <w:nsid w:val="2D1EC144"/>
    <w:multiLevelType w:val="singleLevel"/>
    <w:tmpl w:val="2D1EC144"/>
    <w:lvl w:ilvl="0">
      <w:start w:val="1"/>
      <w:numFmt w:val="decimal"/>
      <w:lvlText w:val="(%1)"/>
      <w:lvlJc w:val="left"/>
      <w:pPr>
        <w:ind w:left="425" w:hanging="425"/>
      </w:pPr>
      <w:rPr>
        <w:rFonts w:cs="Times New Roman" w:hint="default"/>
      </w:rPr>
    </w:lvl>
  </w:abstractNum>
  <w:abstractNum w:abstractNumId="3" w15:restartNumberingAfterBreak="0">
    <w:nsid w:val="736794A2"/>
    <w:multiLevelType w:val="singleLevel"/>
    <w:tmpl w:val="736794A2"/>
    <w:lvl w:ilvl="0">
      <w:start w:val="1"/>
      <w:numFmt w:val="decimal"/>
      <w:lvlText w:val="(%1)"/>
      <w:lvlJc w:val="left"/>
      <w:pPr>
        <w:ind w:left="425" w:hanging="425"/>
      </w:pPr>
      <w:rPr>
        <w:rFonts w:cs="Times New Roman" w:hint="default"/>
      </w:rPr>
    </w:lvl>
  </w:abstractNum>
  <w:abstractNum w:abstractNumId="4" w15:restartNumberingAfterBreak="0">
    <w:nsid w:val="754EE3FC"/>
    <w:multiLevelType w:val="singleLevel"/>
    <w:tmpl w:val="754EE3FC"/>
    <w:lvl w:ilvl="0">
      <w:start w:val="1"/>
      <w:numFmt w:val="decimal"/>
      <w:lvlText w:val="(%1)"/>
      <w:lvlJc w:val="left"/>
      <w:pPr>
        <w:ind w:left="425" w:hanging="425"/>
      </w:pPr>
      <w:rPr>
        <w:rFonts w:cs="Times New Roman" w:hint="default"/>
      </w:rPr>
    </w:lvl>
  </w:abstractNum>
  <w:abstractNum w:abstractNumId="5" w15:restartNumberingAfterBreak="0">
    <w:nsid w:val="76787FC7"/>
    <w:multiLevelType w:val="singleLevel"/>
    <w:tmpl w:val="76787FC7"/>
    <w:lvl w:ilvl="0">
      <w:start w:val="1"/>
      <w:numFmt w:val="decimal"/>
      <w:lvlText w:val="(%1)"/>
      <w:lvlJc w:val="left"/>
      <w:pPr>
        <w:ind w:left="425" w:hanging="425"/>
      </w:pPr>
      <w:rPr>
        <w:rFonts w:cs="Times New Roman" w:hint="default"/>
      </w:rPr>
    </w:lvl>
  </w:abstractNum>
  <w:abstractNum w:abstractNumId="6" w15:restartNumberingAfterBreak="0">
    <w:nsid w:val="7A4CE77F"/>
    <w:multiLevelType w:val="singleLevel"/>
    <w:tmpl w:val="7A4CE77F"/>
    <w:lvl w:ilvl="0">
      <w:start w:val="1"/>
      <w:numFmt w:val="decimal"/>
      <w:lvlText w:val="(%1)"/>
      <w:lvlJc w:val="left"/>
      <w:pPr>
        <w:ind w:left="425" w:hanging="425"/>
      </w:pPr>
      <w:rPr>
        <w:rFonts w:cs="Times New Roman"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50"/>
    <w:rsid w:val="00360E97"/>
    <w:rsid w:val="00811F50"/>
    <w:rsid w:val="008A4A0B"/>
    <w:rsid w:val="00E1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50CD"/>
  <w15:chartTrackingRefBased/>
  <w15:docId w15:val="{C054809E-1516-44A2-8CF8-7246889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0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A0B"/>
    <w:rPr>
      <w:sz w:val="18"/>
      <w:szCs w:val="18"/>
    </w:rPr>
  </w:style>
  <w:style w:type="paragraph" w:styleId="a5">
    <w:name w:val="footer"/>
    <w:basedOn w:val="a"/>
    <w:link w:val="a6"/>
    <w:uiPriority w:val="99"/>
    <w:unhideWhenUsed/>
    <w:rsid w:val="008A4A0B"/>
    <w:pPr>
      <w:tabs>
        <w:tab w:val="center" w:pos="4153"/>
        <w:tab w:val="right" w:pos="8306"/>
      </w:tabs>
      <w:snapToGrid w:val="0"/>
      <w:jc w:val="left"/>
    </w:pPr>
    <w:rPr>
      <w:sz w:val="18"/>
      <w:szCs w:val="18"/>
    </w:rPr>
  </w:style>
  <w:style w:type="character" w:customStyle="1" w:styleId="a6">
    <w:name w:val="页脚 字符"/>
    <w:basedOn w:val="a0"/>
    <w:link w:val="a5"/>
    <w:uiPriority w:val="99"/>
    <w:rsid w:val="008A4A0B"/>
    <w:rPr>
      <w:sz w:val="18"/>
      <w:szCs w:val="18"/>
    </w:rPr>
  </w:style>
  <w:style w:type="paragraph" w:styleId="a7">
    <w:name w:val="Body Text"/>
    <w:basedOn w:val="a"/>
    <w:link w:val="a8"/>
    <w:qFormat/>
    <w:rsid w:val="008A4A0B"/>
    <w:pPr>
      <w:spacing w:after="120"/>
    </w:pPr>
  </w:style>
  <w:style w:type="character" w:customStyle="1" w:styleId="a8">
    <w:name w:val="正文文本 字符"/>
    <w:basedOn w:val="a0"/>
    <w:link w:val="a7"/>
    <w:rsid w:val="008A4A0B"/>
    <w:rPr>
      <w:rFonts w:ascii="Calibri" w:eastAsia="宋体" w:hAnsi="Calibri" w:cs="Times New Roman"/>
      <w:szCs w:val="24"/>
    </w:rPr>
  </w:style>
  <w:style w:type="paragraph" w:styleId="HTML">
    <w:name w:val="HTML Preformatted"/>
    <w:basedOn w:val="a"/>
    <w:link w:val="HTML0"/>
    <w:qFormat/>
    <w:rsid w:val="008A4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basedOn w:val="a0"/>
    <w:link w:val="HTML"/>
    <w:rsid w:val="008A4A0B"/>
    <w:rPr>
      <w:rFonts w:ascii="Arial" w:eastAsia="宋体" w:hAnsi="Arial" w:cs="Times New Roman"/>
      <w:kern w:val="0"/>
      <w:sz w:val="24"/>
      <w:szCs w:val="24"/>
    </w:rPr>
  </w:style>
  <w:style w:type="paragraph" w:styleId="a9">
    <w:name w:val="List Paragraph"/>
    <w:basedOn w:val="a"/>
    <w:uiPriority w:val="34"/>
    <w:qFormat/>
    <w:rsid w:val="008A4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2023-08-25T07:27:00Z</dcterms:created>
  <dcterms:modified xsi:type="dcterms:W3CDTF">2023-08-25T07:27:00Z</dcterms:modified>
</cp:coreProperties>
</file>